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7CAFA3AD"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w:t>
      </w:r>
      <w:r w:rsidR="00802731">
        <w:rPr>
          <w:rFonts w:eastAsia="Times New Roman"/>
          <w:b/>
          <w:noProof/>
          <w:sz w:val="24"/>
        </w:rPr>
        <w:t>2</w:t>
      </w:r>
      <w:r w:rsidR="00054F8C">
        <w:rPr>
          <w:rFonts w:eastAsia="Times New Roman"/>
          <w:b/>
          <w:noProof/>
          <w:sz w:val="24"/>
        </w:rPr>
        <w:t>-</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4D10D2">
        <w:rPr>
          <w:rFonts w:eastAsia="Times New Roman"/>
          <w:b/>
          <w:noProof/>
          <w:sz w:val="24"/>
        </w:rPr>
        <w:t>20</w:t>
      </w:r>
      <w:r w:rsidR="00920BCD">
        <w:rPr>
          <w:rFonts w:eastAsia="Times New Roman"/>
          <w:b/>
          <w:noProof/>
          <w:sz w:val="24"/>
        </w:rPr>
        <w:t>5973</w:t>
      </w:r>
    </w:p>
    <w:p w14:paraId="38445688" w14:textId="6B2EF37D"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 xml:space="preserve">Online, </w:t>
      </w:r>
      <w:r w:rsidR="00802731">
        <w:rPr>
          <w:rFonts w:eastAsia="SimSun"/>
          <w:bCs w:val="0"/>
          <w:sz w:val="24"/>
          <w:lang w:eastAsia="zh-CN"/>
        </w:rPr>
        <w:t>21 Feb</w:t>
      </w:r>
      <w:r w:rsidR="006D4E0E">
        <w:rPr>
          <w:rFonts w:eastAsia="SimSun"/>
          <w:bCs w:val="0"/>
          <w:sz w:val="24"/>
          <w:lang w:eastAsia="zh-CN"/>
        </w:rPr>
        <w:t xml:space="preserve"> - </w:t>
      </w:r>
      <w:r w:rsidR="00802731">
        <w:rPr>
          <w:rFonts w:eastAsia="SimSun"/>
          <w:bCs w:val="0"/>
          <w:sz w:val="24"/>
          <w:lang w:eastAsia="zh-CN"/>
        </w:rPr>
        <w:t>03</w:t>
      </w:r>
      <w:r>
        <w:rPr>
          <w:rFonts w:eastAsia="SimSun"/>
          <w:bCs w:val="0"/>
          <w:sz w:val="24"/>
          <w:lang w:eastAsia="zh-CN"/>
        </w:rPr>
        <w:t xml:space="preserve"> </w:t>
      </w:r>
      <w:r w:rsidR="00802731">
        <w:rPr>
          <w:rFonts w:eastAsia="SimSun"/>
          <w:bCs w:val="0"/>
          <w:sz w:val="24"/>
          <w:lang w:eastAsia="zh-CN"/>
        </w:rPr>
        <w:t>Mar</w:t>
      </w:r>
      <w:r w:rsidRPr="009F4EEE">
        <w:rPr>
          <w:rFonts w:eastAsia="SimSun"/>
          <w:bCs w:val="0"/>
          <w:sz w:val="24"/>
          <w:lang w:eastAsia="zh-CN"/>
        </w:rPr>
        <w:t xml:space="preserve"> 20</w:t>
      </w:r>
      <w:bookmarkEnd w:id="4"/>
      <w:bookmarkEnd w:id="5"/>
      <w:r>
        <w:rPr>
          <w:rFonts w:eastAsia="SimSun"/>
          <w:bCs w:val="0"/>
          <w:sz w:val="24"/>
          <w:lang w:eastAsia="zh-CN"/>
        </w:rPr>
        <w:t>2</w:t>
      </w:r>
      <w:r w:rsidR="00054F8C">
        <w:rPr>
          <w:rFonts w:eastAsia="SimSun"/>
          <w:bCs w:val="0"/>
          <w:sz w:val="24"/>
          <w:lang w:eastAsia="zh-CN"/>
        </w:rPr>
        <w:t>2</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7DD8093A"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bookmarkStart w:id="6" w:name="_GoBack"/>
      <w:r w:rsidR="0024583B">
        <w:rPr>
          <w:rFonts w:ascii="Arial" w:hAnsi="Arial" w:cs="Arial"/>
          <w:sz w:val="22"/>
        </w:rPr>
        <w:t xml:space="preserve">Repeater FR2 </w:t>
      </w:r>
      <w:r w:rsidR="003E5B05">
        <w:rPr>
          <w:rFonts w:ascii="Arial" w:hAnsi="Arial" w:cs="Arial"/>
          <w:sz w:val="22"/>
        </w:rPr>
        <w:t>other RF</w:t>
      </w:r>
      <w:bookmarkEnd w:id="6"/>
    </w:p>
    <w:p w14:paraId="0F34F3E0" w14:textId="11EEE8C9"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920BCD">
        <w:rPr>
          <w:rFonts w:ascii="Arial" w:hAnsi="Arial" w:cs="Arial"/>
          <w:sz w:val="22"/>
        </w:rPr>
        <w:t>10.5.3.3</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Default="004E69AA" w:rsidP="000169FE">
      <w:pPr>
        <w:pStyle w:val="Heading1"/>
        <w:numPr>
          <w:ilvl w:val="0"/>
          <w:numId w:val="2"/>
        </w:numPr>
        <w:overflowPunct w:val="0"/>
        <w:autoSpaceDE w:val="0"/>
        <w:autoSpaceDN w:val="0"/>
        <w:adjustRightInd w:val="0"/>
        <w:textAlignment w:val="baseline"/>
      </w:pPr>
      <w:r w:rsidRPr="00B16EEF">
        <w:t>Introduction</w:t>
      </w:r>
    </w:p>
    <w:p w14:paraId="20FB0DC8" w14:textId="574E1C0E" w:rsidR="00C71D3F" w:rsidRPr="00650BB3" w:rsidRDefault="00C71D3F" w:rsidP="00214F09">
      <w:pPr>
        <w:rPr>
          <w:lang w:eastAsia="zh-CN"/>
        </w:rPr>
      </w:pPr>
      <w:r>
        <w:rPr>
          <w:rFonts w:hint="eastAsia"/>
          <w:lang w:eastAsia="zh-CN"/>
        </w:rPr>
        <w:t>I</w:t>
      </w:r>
      <w:r>
        <w:rPr>
          <w:lang w:eastAsia="zh-CN"/>
        </w:rPr>
        <w:t xml:space="preserve">n the last meeting </w:t>
      </w:r>
      <w:r w:rsidR="0024583B">
        <w:rPr>
          <w:lang w:eastAsia="zh-CN"/>
        </w:rPr>
        <w:t>the WF on repeater radiate requirements (R402203027)</w:t>
      </w:r>
      <w:r w:rsidR="003E5B05">
        <w:rPr>
          <w:lang w:eastAsia="zh-CN"/>
        </w:rPr>
        <w:t xml:space="preserve"> had a number of open issues under the heading other RF including EVM and NF and input IMD.</w:t>
      </w:r>
      <w:r w:rsidR="0024583B">
        <w:rPr>
          <w:lang w:eastAsia="zh-CN"/>
        </w:rPr>
        <w:t xml:space="preserve"> </w:t>
      </w:r>
      <w:r w:rsidR="003E5B05">
        <w:rPr>
          <w:lang w:eastAsia="zh-CN"/>
        </w:rPr>
        <w:t>In this paper we address the open issues from the WF</w:t>
      </w:r>
    </w:p>
    <w:p w14:paraId="026158DF" w14:textId="0BE41561" w:rsidR="00975261" w:rsidRDefault="00975261" w:rsidP="00F83302">
      <w:pPr>
        <w:pStyle w:val="Heading1"/>
        <w:numPr>
          <w:ilvl w:val="0"/>
          <w:numId w:val="2"/>
        </w:numPr>
      </w:pPr>
      <w:r>
        <w:t>Discussion</w:t>
      </w:r>
    </w:p>
    <w:p w14:paraId="4E99C6E5" w14:textId="36E8EF64" w:rsidR="00B81D82" w:rsidRDefault="00B81D82" w:rsidP="00B81D82">
      <w:pPr>
        <w:pStyle w:val="Heading2"/>
        <w:rPr>
          <w:lang w:eastAsia="sv-SE"/>
        </w:rPr>
      </w:pPr>
      <w:r>
        <w:rPr>
          <w:lang w:eastAsia="sv-SE"/>
        </w:rPr>
        <w:t>2.1</w:t>
      </w:r>
      <w:r>
        <w:rPr>
          <w:lang w:eastAsia="sv-SE"/>
        </w:rPr>
        <w:tab/>
      </w:r>
      <w:r w:rsidR="003E5B05">
        <w:rPr>
          <w:lang w:eastAsia="sv-SE"/>
        </w:rPr>
        <w:t>EVM</w:t>
      </w:r>
    </w:p>
    <w:p w14:paraId="45FC1B53" w14:textId="6A15676E" w:rsidR="00344318" w:rsidRDefault="003E5B05" w:rsidP="00952526">
      <w:pPr>
        <w:rPr>
          <w:lang w:eastAsia="sv-SE"/>
        </w:rPr>
      </w:pPr>
      <w:r>
        <w:rPr>
          <w:lang w:eastAsia="sv-SE"/>
        </w:rPr>
        <w:t>It has been agreed to follow the FR1 approach to specify a minimum power for which EVM shall be met (but not test it). Clearly for FR2 there are a number of variables which differ when considering what the power should be:</w:t>
      </w:r>
    </w:p>
    <w:p w14:paraId="38D35C7C" w14:textId="7594F039" w:rsidR="003E5B05" w:rsidRDefault="003E5B05" w:rsidP="00952526">
      <w:pPr>
        <w:rPr>
          <w:lang w:eastAsia="sv-SE"/>
        </w:rPr>
      </w:pPr>
      <w:r>
        <w:rPr>
          <w:lang w:eastAsia="sv-SE"/>
        </w:rPr>
        <w:t xml:space="preserve">Using a similar approach to FR1 </w:t>
      </w:r>
      <w:r w:rsidR="00CD2E6A">
        <w:rPr>
          <w:lang w:eastAsia="sv-SE"/>
        </w:rPr>
        <w:t xml:space="preserve">but with the addition of the Rx antennas gain, </w:t>
      </w:r>
      <w:r>
        <w:rPr>
          <w:lang w:eastAsia="sv-SE"/>
        </w:rPr>
        <w:t>we have:</w:t>
      </w:r>
    </w:p>
    <w:p w14:paraId="3C378794" w14:textId="45CE4FC6" w:rsidR="003E5B05" w:rsidRDefault="003E5B05" w:rsidP="003E5B05">
      <w:pPr>
        <w:spacing w:after="120"/>
        <w:ind w:firstLineChars="200" w:firstLine="400"/>
        <w:rPr>
          <w:lang w:eastAsia="sv-SE"/>
        </w:rPr>
      </w:pPr>
      <w:r>
        <w:rPr>
          <w:lang w:eastAsia="sv-SE"/>
        </w:rPr>
        <w:t>Pin = -174 + 10*log</w:t>
      </w:r>
      <w:r w:rsidRPr="00987A8A">
        <w:rPr>
          <w:vertAlign w:val="subscript"/>
          <w:lang w:eastAsia="sv-SE"/>
        </w:rPr>
        <w:t>10</w:t>
      </w:r>
      <w:r>
        <w:rPr>
          <w:lang w:eastAsia="sv-SE"/>
        </w:rPr>
        <w:t>(CBW) + NF - 20*log</w:t>
      </w:r>
      <w:r w:rsidRPr="00987A8A">
        <w:rPr>
          <w:vertAlign w:val="subscript"/>
          <w:lang w:eastAsia="sv-SE"/>
        </w:rPr>
        <w:t>10</w:t>
      </w:r>
      <w:r>
        <w:rPr>
          <w:lang w:eastAsia="sv-SE"/>
        </w:rPr>
        <w:t>(EVM/100)+IM</w:t>
      </w:r>
      <w:r w:rsidR="00CD2E6A">
        <w:rPr>
          <w:lang w:eastAsia="sv-SE"/>
        </w:rPr>
        <w:t>-G</w:t>
      </w:r>
      <w:r w:rsidR="00CD2E6A" w:rsidRPr="00CD2E6A">
        <w:rPr>
          <w:vertAlign w:val="subscript"/>
          <w:lang w:eastAsia="sv-SE"/>
        </w:rPr>
        <w:t>RX_ANT</w:t>
      </w:r>
    </w:p>
    <w:p w14:paraId="1DD232AF" w14:textId="77777777" w:rsidR="003E5B05" w:rsidRDefault="003E5B05" w:rsidP="003E5B05">
      <w:pPr>
        <w:rPr>
          <w:lang w:eastAsia="sv-SE"/>
        </w:rPr>
      </w:pPr>
      <w:r>
        <w:rPr>
          <w:lang w:eastAsia="sv-SE"/>
        </w:rPr>
        <w:t>There are a number of issues to consider here as represented by the variables in the equation.</w:t>
      </w:r>
    </w:p>
    <w:p w14:paraId="23EF248A" w14:textId="77777777" w:rsidR="003E5B05" w:rsidRPr="009E433E" w:rsidRDefault="003E5B05" w:rsidP="003E5B05">
      <w:pPr>
        <w:rPr>
          <w:b/>
          <w:u w:val="single"/>
          <w:lang w:eastAsia="sv-SE"/>
        </w:rPr>
      </w:pPr>
      <w:r w:rsidRPr="009E433E">
        <w:rPr>
          <w:b/>
          <w:u w:val="single"/>
          <w:lang w:eastAsia="sv-SE"/>
        </w:rPr>
        <w:t>Noise figure</w:t>
      </w:r>
    </w:p>
    <w:p w14:paraId="0FD00661" w14:textId="4DC225B5" w:rsidR="003E5B05" w:rsidRDefault="003E5B05" w:rsidP="003E5B05">
      <w:pPr>
        <w:rPr>
          <w:lang w:eastAsia="sv-SE"/>
        </w:rPr>
      </w:pPr>
      <w:r>
        <w:rPr>
          <w:lang w:eastAsia="sv-SE"/>
        </w:rPr>
        <w:t>From the BS we have:</w:t>
      </w:r>
    </w:p>
    <w:p w14:paraId="67420529" w14:textId="77777777" w:rsidR="003E5B05" w:rsidRPr="0089005F" w:rsidRDefault="003E5B05" w:rsidP="003E5B05">
      <w:pPr>
        <w:pStyle w:val="TH"/>
      </w:pPr>
      <w:r w:rsidRPr="0089005F">
        <w:t>Table 10.3.3.3-1: Noise Figure values for the WP5D response</w:t>
      </w:r>
      <w:r w:rsidRPr="0089005F">
        <w:rPr>
          <w:rFonts w:hint="eastAsia"/>
        </w:rPr>
        <w:t xml:space="preserve"> in TR</w:t>
      </w:r>
      <w:r w:rsidRPr="0089005F">
        <w:t xml:space="preserve"> </w:t>
      </w:r>
      <w:r w:rsidRPr="0089005F">
        <w:rPr>
          <w:rFonts w:hint="eastAsia"/>
        </w:rPr>
        <w:t>38.803</w:t>
      </w:r>
      <w:r w:rsidRPr="0089005F">
        <w:t xml:space="preserve"> [24]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796"/>
        <w:gridCol w:w="1741"/>
      </w:tblGrid>
      <w:tr w:rsidR="003E5B05" w:rsidRPr="0089005F" w14:paraId="2C1B2C02" w14:textId="77777777" w:rsidTr="00D762EB">
        <w:trPr>
          <w:jc w:val="center"/>
        </w:trPr>
        <w:tc>
          <w:tcPr>
            <w:tcW w:w="1526" w:type="dxa"/>
            <w:shd w:val="clear" w:color="auto" w:fill="auto"/>
          </w:tcPr>
          <w:p w14:paraId="6ACCF3D9" w14:textId="77777777" w:rsidR="003E5B05" w:rsidRPr="0089005F" w:rsidRDefault="003E5B05" w:rsidP="00D762EB">
            <w:pPr>
              <w:pStyle w:val="TAH"/>
              <w:rPr>
                <w:lang w:eastAsia="ja-JP"/>
              </w:rPr>
            </w:pPr>
            <w:r w:rsidRPr="0089005F">
              <w:rPr>
                <w:lang w:eastAsia="ja-JP"/>
              </w:rPr>
              <w:t>Frequency range</w:t>
            </w:r>
          </w:p>
        </w:tc>
        <w:tc>
          <w:tcPr>
            <w:tcW w:w="1796" w:type="dxa"/>
            <w:shd w:val="clear" w:color="auto" w:fill="auto"/>
          </w:tcPr>
          <w:p w14:paraId="53B3B2A2" w14:textId="77777777" w:rsidR="003E5B05" w:rsidRPr="0089005F" w:rsidRDefault="003E5B05" w:rsidP="00D762EB">
            <w:pPr>
              <w:pStyle w:val="TAH"/>
              <w:rPr>
                <w:lang w:eastAsia="ja-JP"/>
              </w:rPr>
            </w:pPr>
            <w:r w:rsidRPr="0089005F">
              <w:rPr>
                <w:lang w:eastAsia="ja-JP"/>
              </w:rPr>
              <w:t xml:space="preserve">30 GHz </w:t>
            </w:r>
            <w:r w:rsidRPr="0089005F">
              <w:rPr>
                <w:lang w:eastAsia="ja-JP"/>
              </w:rPr>
              <w:br/>
              <w:t>(24.25 – 33.4 GHz)</w:t>
            </w:r>
          </w:p>
        </w:tc>
        <w:tc>
          <w:tcPr>
            <w:tcW w:w="1741" w:type="dxa"/>
            <w:shd w:val="clear" w:color="auto" w:fill="auto"/>
          </w:tcPr>
          <w:p w14:paraId="2FD8D2C9" w14:textId="77777777" w:rsidR="003E5B05" w:rsidRPr="0089005F" w:rsidRDefault="003E5B05" w:rsidP="00D762EB">
            <w:pPr>
              <w:pStyle w:val="TAH"/>
              <w:rPr>
                <w:lang w:eastAsia="ja-JP"/>
              </w:rPr>
            </w:pPr>
            <w:r w:rsidRPr="0089005F">
              <w:rPr>
                <w:lang w:eastAsia="ja-JP"/>
              </w:rPr>
              <w:t xml:space="preserve">45GHz </w:t>
            </w:r>
            <w:r w:rsidRPr="0089005F">
              <w:rPr>
                <w:lang w:eastAsia="ja-JP"/>
              </w:rPr>
              <w:br/>
              <w:t>(37 – 52.6 GHz)</w:t>
            </w:r>
          </w:p>
        </w:tc>
      </w:tr>
      <w:tr w:rsidR="003E5B05" w:rsidRPr="0089005F" w14:paraId="1E5BD0C4" w14:textId="77777777" w:rsidTr="00D762EB">
        <w:trPr>
          <w:jc w:val="center"/>
        </w:trPr>
        <w:tc>
          <w:tcPr>
            <w:tcW w:w="1526" w:type="dxa"/>
            <w:shd w:val="clear" w:color="auto" w:fill="auto"/>
          </w:tcPr>
          <w:p w14:paraId="29740B0A" w14:textId="77777777" w:rsidR="003E5B05" w:rsidRPr="0089005F" w:rsidRDefault="003E5B05" w:rsidP="00D762EB">
            <w:pPr>
              <w:pStyle w:val="TAC"/>
              <w:rPr>
                <w:lang w:eastAsia="ja-JP"/>
              </w:rPr>
            </w:pPr>
            <w:r w:rsidRPr="0089005F">
              <w:rPr>
                <w:lang w:eastAsia="ja-JP"/>
              </w:rPr>
              <w:t>BS</w:t>
            </w:r>
          </w:p>
        </w:tc>
        <w:tc>
          <w:tcPr>
            <w:tcW w:w="1796" w:type="dxa"/>
            <w:shd w:val="clear" w:color="auto" w:fill="auto"/>
            <w:vAlign w:val="bottom"/>
          </w:tcPr>
          <w:p w14:paraId="63D84EF4" w14:textId="77777777" w:rsidR="003E5B05" w:rsidRPr="0089005F" w:rsidRDefault="003E5B05" w:rsidP="00D762EB">
            <w:pPr>
              <w:pStyle w:val="TAC"/>
              <w:rPr>
                <w:lang w:eastAsia="ja-JP"/>
              </w:rPr>
            </w:pPr>
            <w:r w:rsidRPr="0089005F">
              <w:t>10 dB</w:t>
            </w:r>
          </w:p>
        </w:tc>
        <w:tc>
          <w:tcPr>
            <w:tcW w:w="1741" w:type="dxa"/>
            <w:shd w:val="clear" w:color="auto" w:fill="auto"/>
            <w:vAlign w:val="bottom"/>
          </w:tcPr>
          <w:p w14:paraId="7C59DC0D" w14:textId="77777777" w:rsidR="003E5B05" w:rsidRPr="0089005F" w:rsidRDefault="003E5B05" w:rsidP="00D762EB">
            <w:pPr>
              <w:pStyle w:val="TAC"/>
              <w:rPr>
                <w:lang w:eastAsia="ja-JP"/>
              </w:rPr>
            </w:pPr>
            <w:r w:rsidRPr="0089005F">
              <w:t>12 dB</w:t>
            </w:r>
          </w:p>
        </w:tc>
      </w:tr>
    </w:tbl>
    <w:p w14:paraId="2C2D772F" w14:textId="77777777" w:rsidR="003E5B05" w:rsidRDefault="003E5B05" w:rsidP="003E5B05">
      <w:pPr>
        <w:rPr>
          <w:lang w:eastAsia="sv-SE"/>
        </w:rPr>
      </w:pPr>
    </w:p>
    <w:p w14:paraId="3A918264" w14:textId="77777777" w:rsidR="003E5B05" w:rsidRPr="00C6066A" w:rsidRDefault="003E5B05" w:rsidP="003E5B05">
      <w:pPr>
        <w:rPr>
          <w:b/>
          <w:u w:val="single"/>
          <w:lang w:eastAsia="sv-SE"/>
        </w:rPr>
      </w:pPr>
      <w:r w:rsidRPr="00C6066A">
        <w:rPr>
          <w:rFonts w:hint="eastAsia"/>
          <w:b/>
          <w:u w:val="single"/>
          <w:lang w:eastAsia="sv-SE"/>
        </w:rPr>
        <w:t>EVM</w:t>
      </w:r>
    </w:p>
    <w:p w14:paraId="2ED949FB" w14:textId="1EA4A1BA" w:rsidR="003E5B05" w:rsidRDefault="003E5B05" w:rsidP="003E5B05">
      <w:pPr>
        <w:rPr>
          <w:lang w:eastAsia="sv-SE"/>
        </w:rPr>
      </w:pPr>
      <w:r>
        <w:rPr>
          <w:lang w:eastAsia="sv-SE"/>
        </w:rPr>
        <w:t xml:space="preserve">As discussed for FR1 a reasonable (ad generous) estimate for allowable EVM degradation due to noise is half the allocation. For FR2 we have also agreed to include a step at 16QAM </w:t>
      </w:r>
    </w:p>
    <w:p w14:paraId="06ADDC84" w14:textId="627DE72C" w:rsidR="003E5B05" w:rsidRDefault="003E5B05" w:rsidP="003E5B05">
      <w:pPr>
        <w:rPr>
          <w:lang w:eastAsia="sv-SE"/>
        </w:rPr>
      </w:pPr>
      <w:r>
        <w:rPr>
          <w:lang w:eastAsia="sv-SE"/>
        </w:rPr>
        <w:t>Less than 16QAM</w:t>
      </w:r>
    </w:p>
    <w:p w14:paraId="60F7F01B" w14:textId="45B4C9B6" w:rsidR="003E5B05" w:rsidRDefault="003E5B05" w:rsidP="003E5B05">
      <w:pPr>
        <w:rPr>
          <w:lang w:eastAsia="sv-SE"/>
        </w:rPr>
      </w:pPr>
      <w:r>
        <w:rPr>
          <w:lang w:eastAsia="sv-SE"/>
        </w:rPr>
        <w:tab/>
        <w:t>((12.5^2)/2)^0.5=8.8</w:t>
      </w:r>
    </w:p>
    <w:p w14:paraId="09DF0912" w14:textId="711E5D76" w:rsidR="003E5B05" w:rsidRDefault="003E5B05" w:rsidP="003E5B05">
      <w:pPr>
        <w:rPr>
          <w:lang w:eastAsia="sv-SE"/>
        </w:rPr>
      </w:pPr>
      <w:r>
        <w:rPr>
          <w:lang w:eastAsia="sv-SE"/>
        </w:rPr>
        <w:t>For 64QAM</w:t>
      </w:r>
    </w:p>
    <w:p w14:paraId="4C6BBB6C" w14:textId="77777777" w:rsidR="003E5B05" w:rsidRDefault="003E5B05" w:rsidP="003E5B05">
      <w:pPr>
        <w:rPr>
          <w:lang w:eastAsia="sv-SE"/>
        </w:rPr>
      </w:pPr>
      <w:r>
        <w:rPr>
          <w:lang w:eastAsia="sv-SE"/>
        </w:rPr>
        <w:tab/>
        <w:t>((8^2)/2)^0.5=5.6</w:t>
      </w:r>
    </w:p>
    <w:p w14:paraId="22C3386B" w14:textId="1A815C7A" w:rsidR="003E5B05" w:rsidRDefault="003E5B05" w:rsidP="003E5B05">
      <w:pPr>
        <w:rPr>
          <w:lang w:eastAsia="sv-SE"/>
        </w:rPr>
      </w:pPr>
      <w:r>
        <w:rPr>
          <w:lang w:eastAsia="sv-SE"/>
        </w:rPr>
        <w:t>And for 256 QAM (where applicable)</w:t>
      </w:r>
    </w:p>
    <w:p w14:paraId="365816F8" w14:textId="77777777" w:rsidR="003E5B05" w:rsidRDefault="003E5B05" w:rsidP="003E5B05">
      <w:pPr>
        <w:rPr>
          <w:lang w:eastAsia="sv-SE"/>
        </w:rPr>
      </w:pPr>
      <w:r>
        <w:rPr>
          <w:lang w:eastAsia="sv-SE"/>
        </w:rPr>
        <w:tab/>
        <w:t>((3.5^2)/2)^0.5=2.5</w:t>
      </w:r>
    </w:p>
    <w:p w14:paraId="6C76077A" w14:textId="77777777" w:rsidR="003E5B05" w:rsidRPr="00C406DE" w:rsidRDefault="003E5B05" w:rsidP="003E5B05">
      <w:pPr>
        <w:rPr>
          <w:b/>
          <w:u w:val="single"/>
          <w:lang w:eastAsia="sv-SE"/>
        </w:rPr>
      </w:pPr>
      <w:r w:rsidRPr="00C406DE">
        <w:rPr>
          <w:rFonts w:hint="eastAsia"/>
          <w:b/>
          <w:u w:val="single"/>
          <w:lang w:eastAsia="sv-SE"/>
        </w:rPr>
        <w:t>CBW</w:t>
      </w:r>
    </w:p>
    <w:p w14:paraId="0709B5EE" w14:textId="0B7D5D23" w:rsidR="003E5B05" w:rsidRDefault="003E5B05" w:rsidP="003E5B05">
      <w:pPr>
        <w:rPr>
          <w:lang w:eastAsia="sv-SE"/>
        </w:rPr>
      </w:pPr>
      <w:r>
        <w:rPr>
          <w:lang w:eastAsia="sv-SE"/>
        </w:rPr>
        <w:lastRenderedPageBreak/>
        <w:t xml:space="preserve">As with FR1, the noise will change with the CBW however it is sufficient to specify a single CBW to guarantee noise performance, in a similar way to using fixed FRC’s in the sensitivity specification. The pass band can be covered by testing this channel at B,M,T. As the </w:t>
      </w:r>
      <w:r w:rsidR="00CD2E6A">
        <w:rPr>
          <w:lang w:eastAsia="sv-SE"/>
        </w:rPr>
        <w:t>repeater</w:t>
      </w:r>
      <w:r>
        <w:rPr>
          <w:lang w:eastAsia="sv-SE"/>
        </w:rPr>
        <w:t xml:space="preserve"> does not generate the signal </w:t>
      </w:r>
      <w:r w:rsidR="00CD2E6A">
        <w:rPr>
          <w:lang w:eastAsia="sv-SE"/>
        </w:rPr>
        <w:t>it does not have such have a CBW capability and hence the smallest FR2 CBW is appropriate (as the pass band must be at least 1 channel wide).</w:t>
      </w:r>
      <w:r>
        <w:rPr>
          <w:lang w:eastAsia="sv-SE"/>
        </w:rPr>
        <w:t xml:space="preserve"> </w:t>
      </w:r>
    </w:p>
    <w:p w14:paraId="1A952070" w14:textId="35E95945" w:rsidR="003E5B05" w:rsidRDefault="003E5B05" w:rsidP="003E5B05">
      <w:pPr>
        <w:rPr>
          <w:lang w:eastAsia="sv-SE"/>
        </w:rPr>
      </w:pPr>
      <w:r>
        <w:rPr>
          <w:lang w:eastAsia="sv-SE"/>
        </w:rPr>
        <w:t>Proposal use a 5</w:t>
      </w:r>
      <w:r w:rsidR="00CD2E6A">
        <w:rPr>
          <w:lang w:eastAsia="sv-SE"/>
        </w:rPr>
        <w:t>0</w:t>
      </w:r>
      <w:r>
        <w:rPr>
          <w:lang w:eastAsia="sv-SE"/>
        </w:rPr>
        <w:t>MHz CBW to specify the min power level.</w:t>
      </w:r>
    </w:p>
    <w:p w14:paraId="660A2C45" w14:textId="77777777" w:rsidR="003E5B05" w:rsidRPr="008046EC" w:rsidRDefault="003E5B05" w:rsidP="003E5B05">
      <w:pPr>
        <w:rPr>
          <w:b/>
          <w:u w:val="single"/>
          <w:lang w:eastAsia="sv-SE"/>
        </w:rPr>
      </w:pPr>
      <w:r w:rsidRPr="008046EC">
        <w:rPr>
          <w:b/>
          <w:u w:val="single"/>
          <w:lang w:eastAsia="sv-SE"/>
        </w:rPr>
        <w:t>Implementation margin</w:t>
      </w:r>
    </w:p>
    <w:p w14:paraId="2F514D20" w14:textId="77777777" w:rsidR="003E5B05" w:rsidRDefault="003E5B05" w:rsidP="003E5B05">
      <w:pPr>
        <w:rPr>
          <w:lang w:eastAsia="sv-SE"/>
        </w:rPr>
      </w:pPr>
      <w:r>
        <w:rPr>
          <w:lang w:eastAsia="sv-SE"/>
        </w:rPr>
        <w:t>When calculating the receiver sensitivity we add an implementation margin of 2dB, it would seem prudent o apply a similar IM here.</w:t>
      </w:r>
    </w:p>
    <w:p w14:paraId="54127439" w14:textId="12269B52" w:rsidR="00CD2E6A" w:rsidRDefault="00CD2E6A" w:rsidP="003E5B05">
      <w:pPr>
        <w:rPr>
          <w:lang w:eastAsia="sv-SE"/>
        </w:rPr>
      </w:pPr>
      <w:r>
        <w:rPr>
          <w:rFonts w:hint="eastAsia"/>
          <w:lang w:eastAsia="sv-SE"/>
        </w:rPr>
        <w:t>RX</w:t>
      </w:r>
      <w:r>
        <w:rPr>
          <w:lang w:eastAsia="sv-SE"/>
        </w:rPr>
        <w:t xml:space="preserve"> antennas gain</w:t>
      </w:r>
    </w:p>
    <w:p w14:paraId="7915AB9E" w14:textId="0FC276A7" w:rsidR="00CD2E6A" w:rsidRDefault="00CD2E6A" w:rsidP="003E5B05">
      <w:pPr>
        <w:rPr>
          <w:lang w:eastAsia="sv-SE"/>
        </w:rPr>
      </w:pPr>
      <w:r>
        <w:rPr>
          <w:lang w:eastAsia="sv-SE"/>
        </w:rPr>
        <w:t>This is a difficult figure to put a fixed value on, using the BS range of antennas gains as a guide: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52"/>
        <w:gridCol w:w="1752"/>
      </w:tblGrid>
      <w:tr w:rsidR="00CD2E6A" w:rsidRPr="0089005F" w14:paraId="2BDFF868" w14:textId="77777777" w:rsidTr="00D762EB">
        <w:trPr>
          <w:jc w:val="center"/>
        </w:trPr>
        <w:tc>
          <w:tcPr>
            <w:tcW w:w="1796" w:type="dxa"/>
            <w:vMerge w:val="restart"/>
          </w:tcPr>
          <w:p w14:paraId="3D73D5B9" w14:textId="77777777" w:rsidR="00CD2E6A" w:rsidRPr="0089005F" w:rsidRDefault="00CD2E6A" w:rsidP="00D762EB">
            <w:pPr>
              <w:pStyle w:val="TAH"/>
              <w:rPr>
                <w:lang w:eastAsia="ja-JP"/>
              </w:rPr>
            </w:pPr>
            <w:r w:rsidRPr="0089005F">
              <w:rPr>
                <w:lang w:eastAsia="ja-JP"/>
              </w:rPr>
              <w:t>BS class</w:t>
            </w:r>
          </w:p>
        </w:tc>
        <w:tc>
          <w:tcPr>
            <w:tcW w:w="3504" w:type="dxa"/>
            <w:gridSpan w:val="2"/>
            <w:shd w:val="clear" w:color="auto" w:fill="auto"/>
          </w:tcPr>
          <w:p w14:paraId="1FDAE716" w14:textId="77777777" w:rsidR="00CD2E6A" w:rsidRPr="0089005F" w:rsidRDefault="00CD2E6A" w:rsidP="00D762EB">
            <w:pPr>
              <w:pStyle w:val="TAH"/>
              <w:rPr>
                <w:lang w:eastAsia="ja-JP"/>
              </w:rPr>
            </w:pPr>
            <w:r w:rsidRPr="0089005F">
              <w:rPr>
                <w:lang w:eastAsia="ja-JP"/>
              </w:rPr>
              <w:t>G</w:t>
            </w:r>
          </w:p>
        </w:tc>
      </w:tr>
      <w:tr w:rsidR="00CD2E6A" w:rsidRPr="0089005F" w14:paraId="25557D74" w14:textId="77777777" w:rsidTr="00D762EB">
        <w:trPr>
          <w:jc w:val="center"/>
        </w:trPr>
        <w:tc>
          <w:tcPr>
            <w:tcW w:w="1796" w:type="dxa"/>
            <w:vMerge/>
          </w:tcPr>
          <w:p w14:paraId="4A497736" w14:textId="77777777" w:rsidR="00CD2E6A" w:rsidRPr="0089005F" w:rsidRDefault="00CD2E6A" w:rsidP="00D762EB">
            <w:pPr>
              <w:pStyle w:val="TAH"/>
              <w:rPr>
                <w:lang w:eastAsia="ja-JP"/>
              </w:rPr>
            </w:pPr>
          </w:p>
        </w:tc>
        <w:tc>
          <w:tcPr>
            <w:tcW w:w="1752" w:type="dxa"/>
            <w:shd w:val="clear" w:color="auto" w:fill="auto"/>
          </w:tcPr>
          <w:p w14:paraId="7F6F2CC1" w14:textId="77777777" w:rsidR="00CD2E6A" w:rsidRPr="0089005F" w:rsidRDefault="00CD2E6A" w:rsidP="00D762EB">
            <w:pPr>
              <w:pStyle w:val="TAH"/>
              <w:rPr>
                <w:lang w:eastAsia="ja-JP"/>
              </w:rPr>
            </w:pPr>
            <w:r w:rsidRPr="0089005F">
              <w:rPr>
                <w:lang w:eastAsia="ja-JP"/>
              </w:rPr>
              <w:t xml:space="preserve">30 GHz </w:t>
            </w:r>
            <w:r w:rsidRPr="0089005F">
              <w:rPr>
                <w:lang w:eastAsia="ja-JP"/>
              </w:rPr>
              <w:br/>
              <w:t>(24.25 – 33.4 GHz)</w:t>
            </w:r>
          </w:p>
        </w:tc>
        <w:tc>
          <w:tcPr>
            <w:tcW w:w="1752" w:type="dxa"/>
            <w:shd w:val="clear" w:color="auto" w:fill="auto"/>
          </w:tcPr>
          <w:p w14:paraId="6714D5A8" w14:textId="77777777" w:rsidR="00CD2E6A" w:rsidRPr="0089005F" w:rsidRDefault="00CD2E6A" w:rsidP="00D762EB">
            <w:pPr>
              <w:pStyle w:val="TAH"/>
              <w:rPr>
                <w:lang w:eastAsia="ja-JP"/>
              </w:rPr>
            </w:pPr>
            <w:r w:rsidRPr="0089005F">
              <w:rPr>
                <w:lang w:eastAsia="ja-JP"/>
              </w:rPr>
              <w:t xml:space="preserve">45GHz </w:t>
            </w:r>
            <w:r w:rsidRPr="0089005F">
              <w:rPr>
                <w:lang w:eastAsia="ja-JP"/>
              </w:rPr>
              <w:br/>
              <w:t>(37 – 52.6 GHz)</w:t>
            </w:r>
          </w:p>
        </w:tc>
      </w:tr>
      <w:tr w:rsidR="00CD2E6A" w:rsidRPr="0089005F" w14:paraId="09CAB028" w14:textId="77777777" w:rsidTr="00D762EB">
        <w:trPr>
          <w:jc w:val="center"/>
        </w:trPr>
        <w:tc>
          <w:tcPr>
            <w:tcW w:w="1796" w:type="dxa"/>
          </w:tcPr>
          <w:p w14:paraId="4B7AA118" w14:textId="3FD4AE5F" w:rsidR="00CD2E6A" w:rsidRPr="0089005F" w:rsidRDefault="00CD2E6A" w:rsidP="00CD2E6A">
            <w:pPr>
              <w:pStyle w:val="TAC"/>
            </w:pPr>
            <w:r>
              <w:rPr>
                <w:rFonts w:hint="eastAsia"/>
              </w:rPr>
              <w:t>WA</w:t>
            </w:r>
          </w:p>
        </w:tc>
        <w:tc>
          <w:tcPr>
            <w:tcW w:w="1752" w:type="dxa"/>
            <w:shd w:val="clear" w:color="auto" w:fill="auto"/>
            <w:vAlign w:val="bottom"/>
          </w:tcPr>
          <w:p w14:paraId="3A82F45B" w14:textId="567FCDA4" w:rsidR="00CD2E6A" w:rsidRPr="0089005F" w:rsidRDefault="00CD2E6A" w:rsidP="00CD2E6A">
            <w:pPr>
              <w:pStyle w:val="TAC"/>
            </w:pPr>
            <w:r w:rsidRPr="0089005F">
              <w:t>10 to 33 dBi</w:t>
            </w:r>
          </w:p>
        </w:tc>
        <w:tc>
          <w:tcPr>
            <w:tcW w:w="1752" w:type="dxa"/>
            <w:shd w:val="clear" w:color="auto" w:fill="auto"/>
            <w:vAlign w:val="bottom"/>
          </w:tcPr>
          <w:p w14:paraId="4CE50A58" w14:textId="0000F3C2" w:rsidR="00CD2E6A" w:rsidRPr="0089005F" w:rsidRDefault="00CD2E6A" w:rsidP="00CD2E6A">
            <w:pPr>
              <w:pStyle w:val="TAC"/>
            </w:pPr>
            <w:r w:rsidRPr="0089005F">
              <w:t>12 to 35 dBi</w:t>
            </w:r>
          </w:p>
        </w:tc>
      </w:tr>
      <w:tr w:rsidR="00CD2E6A" w:rsidRPr="0089005F" w14:paraId="402B1F07" w14:textId="77777777" w:rsidTr="00D762EB">
        <w:trPr>
          <w:jc w:val="center"/>
        </w:trPr>
        <w:tc>
          <w:tcPr>
            <w:tcW w:w="1796" w:type="dxa"/>
          </w:tcPr>
          <w:p w14:paraId="5BBA8270" w14:textId="77777777" w:rsidR="00CD2E6A" w:rsidRPr="0089005F" w:rsidRDefault="00CD2E6A" w:rsidP="00CD2E6A">
            <w:pPr>
              <w:pStyle w:val="TAC"/>
            </w:pPr>
            <w:r w:rsidRPr="0089005F">
              <w:t>MR</w:t>
            </w:r>
          </w:p>
        </w:tc>
        <w:tc>
          <w:tcPr>
            <w:tcW w:w="1752" w:type="dxa"/>
            <w:shd w:val="clear" w:color="auto" w:fill="auto"/>
            <w:vAlign w:val="bottom"/>
          </w:tcPr>
          <w:p w14:paraId="1D2ADE7A" w14:textId="53FEB97F" w:rsidR="00CD2E6A" w:rsidRPr="0089005F" w:rsidRDefault="00CD2E6A" w:rsidP="00CD2E6A">
            <w:pPr>
              <w:pStyle w:val="TAC"/>
              <w:rPr>
                <w:lang w:eastAsia="ja-JP"/>
              </w:rPr>
            </w:pPr>
            <w:r>
              <w:t>5 to 28</w:t>
            </w:r>
            <w:r w:rsidRPr="0089005F">
              <w:t xml:space="preserve"> dBi</w:t>
            </w:r>
          </w:p>
        </w:tc>
        <w:tc>
          <w:tcPr>
            <w:tcW w:w="1752" w:type="dxa"/>
            <w:shd w:val="clear" w:color="auto" w:fill="auto"/>
            <w:vAlign w:val="bottom"/>
          </w:tcPr>
          <w:p w14:paraId="10A5B55B" w14:textId="43762592" w:rsidR="00CD2E6A" w:rsidRPr="0089005F" w:rsidRDefault="00CD2E6A" w:rsidP="00CD2E6A">
            <w:pPr>
              <w:pStyle w:val="TAC"/>
              <w:rPr>
                <w:lang w:eastAsia="ja-JP"/>
              </w:rPr>
            </w:pPr>
            <w:r>
              <w:t>7 to 30</w:t>
            </w:r>
            <w:r w:rsidRPr="0089005F">
              <w:t xml:space="preserve"> dBi</w:t>
            </w:r>
          </w:p>
        </w:tc>
      </w:tr>
      <w:tr w:rsidR="00CD2E6A" w:rsidRPr="0089005F" w14:paraId="7E6EC571" w14:textId="77777777" w:rsidTr="00D762EB">
        <w:trPr>
          <w:jc w:val="center"/>
        </w:trPr>
        <w:tc>
          <w:tcPr>
            <w:tcW w:w="1796" w:type="dxa"/>
          </w:tcPr>
          <w:p w14:paraId="51522782" w14:textId="77777777" w:rsidR="00CD2E6A" w:rsidRPr="0089005F" w:rsidRDefault="00CD2E6A" w:rsidP="00CD2E6A">
            <w:pPr>
              <w:pStyle w:val="TAC"/>
            </w:pPr>
            <w:r w:rsidRPr="0089005F">
              <w:t>LA</w:t>
            </w:r>
          </w:p>
        </w:tc>
        <w:tc>
          <w:tcPr>
            <w:tcW w:w="1752" w:type="dxa"/>
            <w:shd w:val="clear" w:color="auto" w:fill="auto"/>
            <w:vAlign w:val="bottom"/>
          </w:tcPr>
          <w:p w14:paraId="57C28981" w14:textId="77777777" w:rsidR="00CD2E6A" w:rsidRPr="0089005F" w:rsidRDefault="00CD2E6A" w:rsidP="00CD2E6A">
            <w:pPr>
              <w:pStyle w:val="TAC"/>
            </w:pPr>
            <w:r w:rsidRPr="0089005F">
              <w:t>0 to 23 dBi</w:t>
            </w:r>
          </w:p>
        </w:tc>
        <w:tc>
          <w:tcPr>
            <w:tcW w:w="1752" w:type="dxa"/>
            <w:shd w:val="clear" w:color="auto" w:fill="auto"/>
            <w:vAlign w:val="bottom"/>
          </w:tcPr>
          <w:p w14:paraId="5D220D8D" w14:textId="77777777" w:rsidR="00CD2E6A" w:rsidRPr="0089005F" w:rsidRDefault="00CD2E6A" w:rsidP="00CD2E6A">
            <w:pPr>
              <w:pStyle w:val="TAC"/>
            </w:pPr>
            <w:r w:rsidRPr="0089005F">
              <w:t>2 to 25 dBi</w:t>
            </w:r>
          </w:p>
        </w:tc>
      </w:tr>
    </w:tbl>
    <w:p w14:paraId="4A39F3F0" w14:textId="77777777" w:rsidR="00F66259" w:rsidRDefault="00F66259" w:rsidP="003E5B05">
      <w:pPr>
        <w:rPr>
          <w:lang w:eastAsia="sv-SE"/>
        </w:rPr>
      </w:pPr>
    </w:p>
    <w:p w14:paraId="0A82042D" w14:textId="7EC4428C" w:rsidR="00CD2E6A" w:rsidRDefault="00CD2E6A" w:rsidP="003E5B05">
      <w:pPr>
        <w:rPr>
          <w:lang w:eastAsia="sv-SE"/>
        </w:rPr>
      </w:pPr>
      <w:r>
        <w:rPr>
          <w:rFonts w:hint="eastAsia"/>
          <w:lang w:eastAsia="sv-SE"/>
        </w:rPr>
        <w:t>I</w:t>
      </w:r>
      <w:r>
        <w:rPr>
          <w:lang w:eastAsia="sv-SE"/>
        </w:rPr>
        <w:t xml:space="preserve">t would be restrictive to fix the </w:t>
      </w:r>
      <w:r w:rsidR="00F66259">
        <w:rPr>
          <w:lang w:eastAsia="sv-SE"/>
        </w:rPr>
        <w:t>antennas</w:t>
      </w:r>
      <w:r>
        <w:rPr>
          <w:lang w:eastAsia="sv-SE"/>
        </w:rPr>
        <w:t xml:space="preserve"> gain and if we did it would either make the requirement very easy (if we fixed it at low end) or potentially impossible</w:t>
      </w:r>
      <w:r w:rsidR="00F66259">
        <w:rPr>
          <w:lang w:eastAsia="sv-SE"/>
        </w:rPr>
        <w:t xml:space="preserve"> </w:t>
      </w:r>
      <w:r>
        <w:rPr>
          <w:lang w:eastAsia="sv-SE"/>
        </w:rPr>
        <w:t>( if we fixed it at high end. It therefore is sensible for the Rx antenna gain to be a declarable parameter.</w:t>
      </w:r>
    </w:p>
    <w:p w14:paraId="2C501A6D" w14:textId="602AD569" w:rsidR="00F66259" w:rsidRDefault="00F66259" w:rsidP="003E5B05">
      <w:pPr>
        <w:rPr>
          <w:lang w:eastAsia="sv-SE"/>
        </w:rPr>
      </w:pPr>
      <w:r>
        <w:rPr>
          <w:lang w:eastAsia="sv-SE"/>
        </w:rPr>
        <w:t>Declaring the antennas gain also means we do not need separate requirement for the different BS classes (as the NF assumptions are the same for FR2.</w:t>
      </w:r>
    </w:p>
    <w:p w14:paraId="16B1A13D" w14:textId="5E070298" w:rsidR="00CD2E6A" w:rsidRDefault="00CD2E6A" w:rsidP="003E5B05">
      <w:pPr>
        <w:rPr>
          <w:lang w:eastAsia="sv-SE"/>
        </w:rPr>
      </w:pPr>
      <w:r w:rsidRPr="00CD2E6A">
        <w:rPr>
          <w:b/>
          <w:lang w:eastAsia="sv-SE"/>
        </w:rPr>
        <w:t xml:space="preserve">Proposal 1: </w:t>
      </w:r>
      <w:r>
        <w:rPr>
          <w:lang w:eastAsia="sv-SE"/>
        </w:rPr>
        <w:t>Rx antenna gain is a declarable parameter (with the same limits as the BS)</w:t>
      </w:r>
    </w:p>
    <w:p w14:paraId="2E15F404" w14:textId="49267240" w:rsidR="003E5B05" w:rsidRDefault="003E5B05" w:rsidP="003E5B05">
      <w:pPr>
        <w:rPr>
          <w:lang w:eastAsia="sv-SE"/>
        </w:rPr>
      </w:pPr>
      <w:r>
        <w:rPr>
          <w:lang w:eastAsia="sv-SE"/>
        </w:rPr>
        <w:t>So  using the above we have</w:t>
      </w:r>
      <w:r w:rsidR="00CD2E6A">
        <w:rPr>
          <w:lang w:eastAsia="sv-SE"/>
        </w:rPr>
        <w:t>, for example (for 30GHz, WA, 33dBi antenna)</w:t>
      </w:r>
      <w:r>
        <w:rPr>
          <w:lang w:eastAsia="sv-SE"/>
        </w:rPr>
        <w:t>:</w:t>
      </w:r>
    </w:p>
    <w:p w14:paraId="1B3F1353" w14:textId="4E0F4FBD" w:rsidR="003E5B05" w:rsidRDefault="003E5B05" w:rsidP="003E5B05">
      <w:pPr>
        <w:spacing w:after="120"/>
        <w:ind w:firstLineChars="200" w:firstLine="400"/>
        <w:rPr>
          <w:lang w:eastAsia="sv-SE"/>
        </w:rPr>
      </w:pPr>
      <w:r>
        <w:rPr>
          <w:lang w:eastAsia="sv-SE"/>
        </w:rPr>
        <w:tab/>
      </w:r>
      <w:r>
        <w:rPr>
          <w:lang w:eastAsia="sv-SE"/>
        </w:rPr>
        <w:tab/>
        <w:t>Pin = -174 + 10*log</w:t>
      </w:r>
      <w:r w:rsidRPr="00987A8A">
        <w:rPr>
          <w:vertAlign w:val="subscript"/>
          <w:lang w:eastAsia="sv-SE"/>
        </w:rPr>
        <w:t>10</w:t>
      </w:r>
      <w:r>
        <w:rPr>
          <w:lang w:eastAsia="sv-SE"/>
        </w:rPr>
        <w:t>(CBW) + NF - 20*log</w:t>
      </w:r>
      <w:r w:rsidRPr="00987A8A">
        <w:rPr>
          <w:vertAlign w:val="subscript"/>
          <w:lang w:eastAsia="sv-SE"/>
        </w:rPr>
        <w:t>10</w:t>
      </w:r>
      <w:r>
        <w:rPr>
          <w:lang w:eastAsia="sv-SE"/>
        </w:rPr>
        <w:t>(EVM/100)+IM</w:t>
      </w:r>
      <w:r w:rsidR="00CD2E6A">
        <w:rPr>
          <w:lang w:eastAsia="sv-SE"/>
        </w:rPr>
        <w:t>-G</w:t>
      </w:r>
      <w:r w:rsidR="00CD2E6A" w:rsidRPr="00CD2E6A">
        <w:rPr>
          <w:vertAlign w:val="subscript"/>
          <w:lang w:eastAsia="sv-SE"/>
        </w:rPr>
        <w:t>RX_ANT</w:t>
      </w:r>
    </w:p>
    <w:p w14:paraId="5DD510C5" w14:textId="1D5670E0" w:rsidR="003E5B05" w:rsidRDefault="003E5B05" w:rsidP="00CD2E6A">
      <w:pPr>
        <w:spacing w:after="120"/>
        <w:ind w:firstLineChars="200" w:firstLine="400"/>
        <w:rPr>
          <w:lang w:eastAsia="sv-SE"/>
        </w:rPr>
      </w:pPr>
      <w:r>
        <w:rPr>
          <w:lang w:eastAsia="sv-SE"/>
        </w:rPr>
        <w:tab/>
      </w:r>
      <w:r>
        <w:rPr>
          <w:lang w:eastAsia="sv-SE"/>
        </w:rPr>
        <w:tab/>
        <w:t>Pin = -174 + 10*log</w:t>
      </w:r>
      <w:r w:rsidRPr="00987A8A">
        <w:rPr>
          <w:vertAlign w:val="subscript"/>
          <w:lang w:eastAsia="sv-SE"/>
        </w:rPr>
        <w:t>10</w:t>
      </w:r>
      <w:r>
        <w:rPr>
          <w:lang w:eastAsia="sv-SE"/>
        </w:rPr>
        <w:t>(5</w:t>
      </w:r>
      <w:r w:rsidR="00CD2E6A">
        <w:rPr>
          <w:lang w:eastAsia="sv-SE"/>
        </w:rPr>
        <w:t>0MHz) + 10</w:t>
      </w:r>
      <w:r>
        <w:rPr>
          <w:lang w:eastAsia="sv-SE"/>
        </w:rPr>
        <w:t xml:space="preserve"> - 20*log</w:t>
      </w:r>
      <w:r w:rsidRPr="00987A8A">
        <w:rPr>
          <w:vertAlign w:val="subscript"/>
          <w:lang w:eastAsia="sv-SE"/>
        </w:rPr>
        <w:t>10</w:t>
      </w:r>
      <w:r w:rsidR="00CD2E6A">
        <w:rPr>
          <w:lang w:eastAsia="sv-SE"/>
        </w:rPr>
        <w:t>(8.8</w:t>
      </w:r>
      <w:r>
        <w:rPr>
          <w:lang w:eastAsia="sv-SE"/>
        </w:rPr>
        <w:t>/100)+2</w:t>
      </w:r>
      <w:r w:rsidR="00CD2E6A">
        <w:rPr>
          <w:lang w:eastAsia="sv-SE"/>
        </w:rPr>
        <w:t xml:space="preserve">-33 = </w:t>
      </w:r>
      <w:r w:rsidR="00F66259">
        <w:rPr>
          <w:lang w:eastAsia="sv-SE"/>
        </w:rPr>
        <w:t>-64</w:t>
      </w:r>
      <w:r w:rsidR="00CD2E6A">
        <w:rPr>
          <w:lang w:eastAsia="sv-SE"/>
        </w:rPr>
        <w:t>-</w:t>
      </w:r>
      <w:r w:rsidR="00CD2E6A" w:rsidRPr="00CD2E6A">
        <w:rPr>
          <w:lang w:eastAsia="sv-SE"/>
        </w:rPr>
        <w:t xml:space="preserve"> </w:t>
      </w:r>
      <w:r w:rsidR="00CD2E6A">
        <w:rPr>
          <w:lang w:eastAsia="sv-SE"/>
        </w:rPr>
        <w:t>G</w:t>
      </w:r>
      <w:r w:rsidR="00CD2E6A" w:rsidRPr="00CD2E6A">
        <w:rPr>
          <w:vertAlign w:val="subscript"/>
          <w:lang w:eastAsia="sv-SE"/>
        </w:rPr>
        <w:t>RX_ANT</w:t>
      </w:r>
      <w:r w:rsidR="00CD2E6A">
        <w:rPr>
          <w:lang w:eastAsia="sv-SE"/>
        </w:rPr>
        <w:t xml:space="preserve"> =-86</w:t>
      </w:r>
      <w:r>
        <w:rPr>
          <w:lang w:eastAsia="sv-SE"/>
        </w:rPr>
        <w:t>dBm</w:t>
      </w:r>
    </w:p>
    <w:p w14:paraId="51F1498E" w14:textId="77777777" w:rsidR="003E5B05" w:rsidRDefault="003E5B05" w:rsidP="003E5B05">
      <w:pPr>
        <w:spacing w:after="120"/>
        <w:rPr>
          <w:lang w:eastAsia="sv-SE"/>
        </w:rPr>
      </w:pPr>
    </w:p>
    <w:p w14:paraId="309FAD52" w14:textId="532EE07D" w:rsidR="003E5B05" w:rsidRDefault="005D33E2" w:rsidP="003E5B05">
      <w:pPr>
        <w:spacing w:after="120"/>
        <w:rPr>
          <w:lang w:eastAsia="sv-SE"/>
        </w:rPr>
      </w:pPr>
      <w:r>
        <w:rPr>
          <w:b/>
          <w:lang w:eastAsia="sv-SE"/>
        </w:rPr>
        <w:t>Proposal 2</w:t>
      </w:r>
      <w:r w:rsidR="003E5B05" w:rsidRPr="00E1266F">
        <w:rPr>
          <w:b/>
          <w:lang w:eastAsia="sv-SE"/>
        </w:rPr>
        <w:t>:</w:t>
      </w:r>
      <w:r w:rsidR="003E5B05">
        <w:rPr>
          <w:lang w:eastAsia="sv-SE"/>
        </w:rPr>
        <w:t xml:space="preserve"> </w:t>
      </w:r>
      <w:r w:rsidR="003E5B05">
        <w:rPr>
          <w:rFonts w:hint="eastAsia"/>
          <w:lang w:eastAsia="sv-SE"/>
        </w:rPr>
        <w:t>T</w:t>
      </w:r>
      <w:r w:rsidR="003E5B05">
        <w:rPr>
          <w:lang w:eastAsia="sv-SE"/>
        </w:rPr>
        <w:t>he minimum power EVM requirement is as follows:</w:t>
      </w:r>
    </w:p>
    <w:p w14:paraId="78C8E95E" w14:textId="77777777" w:rsidR="003E5B05" w:rsidRDefault="003E5B05" w:rsidP="003E5B05">
      <w:pPr>
        <w:ind w:leftChars="100" w:left="200"/>
        <w:rPr>
          <w:lang w:eastAsia="sv-SE"/>
        </w:rPr>
      </w:pPr>
      <w:r>
        <w:rPr>
          <w:lang w:eastAsia="sv-SE"/>
        </w:rPr>
        <w:t xml:space="preserve">The EVM requirement is valid from </w:t>
      </w:r>
      <w:r>
        <w:rPr>
          <w:rFonts w:cs="v4.1.0"/>
        </w:rPr>
        <w:t>the</w:t>
      </w:r>
      <w:r w:rsidRPr="0031418B">
        <w:rPr>
          <w:rFonts w:cs="v4.1.0"/>
        </w:rPr>
        <w:t xml:space="preserve"> </w:t>
      </w:r>
      <w:r>
        <w:rPr>
          <w:rFonts w:cs="v4.1.0"/>
        </w:rPr>
        <w:t xml:space="preserve">input </w:t>
      </w:r>
      <w:r w:rsidRPr="0031418B">
        <w:rPr>
          <w:rFonts w:cs="v4.1.0"/>
        </w:rPr>
        <w:t>level that produce</w:t>
      </w:r>
      <w:r>
        <w:rPr>
          <w:rFonts w:cs="v4.1.0"/>
        </w:rPr>
        <w:t>s</w:t>
      </w:r>
      <w:r w:rsidRPr="0031418B">
        <w:rPr>
          <w:rFonts w:cs="v4.1.0"/>
        </w:rPr>
        <w:t xml:space="preserve"> the maximum</w:t>
      </w:r>
      <w:r>
        <w:rPr>
          <w:rFonts w:cs="v4.1.0"/>
        </w:rPr>
        <w:t xml:space="preserve"> </w:t>
      </w:r>
      <w:r w:rsidRPr="003A4D2D">
        <w:rPr>
          <w:rFonts w:cs="v4.1.0"/>
          <w:i/>
          <w:rPrChange w:id="7" w:author="Moderator - Huawei-RKy" w:date="2022-01-06T13:58:00Z">
            <w:rPr>
              <w:rFonts w:cs="v4.1.0"/>
            </w:rPr>
          </w:rPrChange>
        </w:rPr>
        <w:t>rated output power</w:t>
      </w:r>
      <w:r>
        <w:rPr>
          <w:rFonts w:cs="v4.1.0"/>
        </w:rPr>
        <w:t xml:space="preserve">  (</w:t>
      </w:r>
      <w:r>
        <w:rPr>
          <w:lang w:eastAsia="sv-SE"/>
        </w:rPr>
        <w:t>P</w:t>
      </w:r>
      <w:r>
        <w:rPr>
          <w:vertAlign w:val="subscript"/>
          <w:lang w:eastAsia="sv-SE"/>
        </w:rPr>
        <w:t>rated,in)</w:t>
      </w:r>
      <w:r>
        <w:rPr>
          <w:rFonts w:cs="v4.1.0"/>
        </w:rPr>
        <w:t xml:space="preserve"> </w:t>
      </w:r>
      <w:r>
        <w:rPr>
          <w:lang w:eastAsia="sv-SE"/>
        </w:rPr>
        <w:t xml:space="preserve"> to the minim input power for a 5MHz channel shown in table x.x-1</w:t>
      </w:r>
    </w:p>
    <w:p w14:paraId="4EADBF65" w14:textId="77777777" w:rsidR="003E5B05" w:rsidRDefault="003E5B05" w:rsidP="003E5B05">
      <w:pPr>
        <w:pStyle w:val="TH"/>
        <w:rPr>
          <w:lang w:eastAsia="sv-SE"/>
        </w:rPr>
      </w:pPr>
      <w:r>
        <w:rPr>
          <w:lang w:eastAsia="sv-SE"/>
        </w:rPr>
        <w:t>Table : x.x-1 Minimum input power for EVM</w:t>
      </w:r>
    </w:p>
    <w:tbl>
      <w:tblPr>
        <w:tblStyle w:val="TableGrid"/>
        <w:tblW w:w="0" w:type="auto"/>
        <w:tblInd w:w="279" w:type="dxa"/>
        <w:tblLook w:val="04A0" w:firstRow="1" w:lastRow="0" w:firstColumn="1" w:lastColumn="0" w:noHBand="0" w:noVBand="1"/>
      </w:tblPr>
      <w:tblGrid>
        <w:gridCol w:w="792"/>
        <w:gridCol w:w="1334"/>
        <w:gridCol w:w="1276"/>
        <w:gridCol w:w="1276"/>
        <w:gridCol w:w="1276"/>
        <w:gridCol w:w="1275"/>
        <w:gridCol w:w="1276"/>
      </w:tblGrid>
      <w:tr w:rsidR="00CD2E6A" w14:paraId="5D7D8932" w14:textId="54707548" w:rsidTr="00F66259">
        <w:tc>
          <w:tcPr>
            <w:tcW w:w="792" w:type="dxa"/>
            <w:vMerge w:val="restart"/>
          </w:tcPr>
          <w:p w14:paraId="7A947675" w14:textId="77777777" w:rsidR="00CD2E6A" w:rsidRDefault="00CD2E6A" w:rsidP="00D762EB">
            <w:pPr>
              <w:rPr>
                <w:lang w:eastAsia="sv-SE"/>
              </w:rPr>
            </w:pPr>
            <w:r>
              <w:rPr>
                <w:rFonts w:hint="eastAsia"/>
                <w:lang w:eastAsia="sv-SE"/>
              </w:rPr>
              <w:t>BS</w:t>
            </w:r>
            <w:r>
              <w:rPr>
                <w:lang w:eastAsia="sv-SE"/>
              </w:rPr>
              <w:t xml:space="preserve"> class</w:t>
            </w:r>
          </w:p>
        </w:tc>
        <w:tc>
          <w:tcPr>
            <w:tcW w:w="7713" w:type="dxa"/>
            <w:gridSpan w:val="6"/>
          </w:tcPr>
          <w:p w14:paraId="79503879" w14:textId="3B93B133" w:rsidR="00CD2E6A" w:rsidRDefault="00CD2E6A" w:rsidP="00F66259">
            <w:pPr>
              <w:jc w:val="center"/>
              <w:rPr>
                <w:lang w:eastAsia="sv-SE"/>
              </w:rPr>
            </w:pPr>
            <w:r>
              <w:rPr>
                <w:lang w:eastAsia="sv-SE"/>
              </w:rPr>
              <w:t xml:space="preserve">Minimum input power </w:t>
            </w:r>
            <w:r w:rsidRPr="00DF0573">
              <w:rPr>
                <w:lang w:eastAsia="sv-SE"/>
              </w:rPr>
              <w:t>for a 5</w:t>
            </w:r>
            <w:r>
              <w:rPr>
                <w:lang w:eastAsia="sv-SE"/>
              </w:rPr>
              <w:t>0</w:t>
            </w:r>
            <w:r w:rsidRPr="00DF0573">
              <w:rPr>
                <w:lang w:eastAsia="sv-SE"/>
              </w:rPr>
              <w:t>MHz channel</w:t>
            </w:r>
            <w:r>
              <w:rPr>
                <w:lang w:eastAsia="sv-SE"/>
              </w:rPr>
              <w:t xml:space="preserve"> (dBm)</w:t>
            </w:r>
          </w:p>
        </w:tc>
      </w:tr>
      <w:tr w:rsidR="00CD2E6A" w14:paraId="5E72BA34" w14:textId="77777777" w:rsidTr="00F66259">
        <w:tc>
          <w:tcPr>
            <w:tcW w:w="792" w:type="dxa"/>
            <w:vMerge/>
          </w:tcPr>
          <w:p w14:paraId="7CF23608" w14:textId="77777777" w:rsidR="00CD2E6A" w:rsidRDefault="00CD2E6A" w:rsidP="00D762EB">
            <w:pPr>
              <w:rPr>
                <w:lang w:eastAsia="sv-SE"/>
              </w:rPr>
            </w:pPr>
          </w:p>
        </w:tc>
        <w:tc>
          <w:tcPr>
            <w:tcW w:w="3886" w:type="dxa"/>
            <w:gridSpan w:val="3"/>
          </w:tcPr>
          <w:p w14:paraId="19FD7E12" w14:textId="0B780E9A" w:rsidR="00CD2E6A" w:rsidRDefault="00CD2E6A" w:rsidP="00CD2E6A">
            <w:pPr>
              <w:jc w:val="center"/>
              <w:rPr>
                <w:lang w:eastAsia="sv-SE"/>
              </w:rPr>
            </w:pPr>
            <w:r w:rsidRPr="0089005F">
              <w:rPr>
                <w:lang w:eastAsia="ja-JP"/>
              </w:rPr>
              <w:t>24.25 – 33.4 GHz</w:t>
            </w:r>
          </w:p>
        </w:tc>
        <w:tc>
          <w:tcPr>
            <w:tcW w:w="3827" w:type="dxa"/>
            <w:gridSpan w:val="3"/>
          </w:tcPr>
          <w:p w14:paraId="5C8E6983" w14:textId="277CDDE5" w:rsidR="00CD2E6A" w:rsidRDefault="00CD2E6A" w:rsidP="00CD2E6A">
            <w:pPr>
              <w:jc w:val="center"/>
              <w:rPr>
                <w:lang w:eastAsia="sv-SE"/>
              </w:rPr>
            </w:pPr>
            <w:r w:rsidRPr="0089005F">
              <w:rPr>
                <w:lang w:eastAsia="ja-JP"/>
              </w:rPr>
              <w:t>37 – 52.6 GHz</w:t>
            </w:r>
          </w:p>
        </w:tc>
      </w:tr>
      <w:tr w:rsidR="00CD2E6A" w14:paraId="52648BCA" w14:textId="15937AB0" w:rsidTr="00F66259">
        <w:tc>
          <w:tcPr>
            <w:tcW w:w="792" w:type="dxa"/>
            <w:vMerge/>
          </w:tcPr>
          <w:p w14:paraId="3405374E" w14:textId="77777777" w:rsidR="00CD2E6A" w:rsidRDefault="00CD2E6A" w:rsidP="00CD2E6A">
            <w:pPr>
              <w:rPr>
                <w:lang w:eastAsia="sv-SE"/>
              </w:rPr>
            </w:pPr>
          </w:p>
        </w:tc>
        <w:tc>
          <w:tcPr>
            <w:tcW w:w="1334" w:type="dxa"/>
          </w:tcPr>
          <w:p w14:paraId="472773A4" w14:textId="7B609BBD" w:rsidR="00CD2E6A" w:rsidRDefault="00CD2E6A" w:rsidP="00CD2E6A">
            <w:pPr>
              <w:jc w:val="center"/>
              <w:rPr>
                <w:lang w:eastAsia="sv-SE"/>
              </w:rPr>
            </w:pPr>
            <w:r>
              <w:rPr>
                <w:lang w:eastAsia="sv-SE"/>
              </w:rPr>
              <w:t>U</w:t>
            </w:r>
            <w:r>
              <w:rPr>
                <w:rFonts w:hint="eastAsia"/>
                <w:lang w:eastAsia="sv-SE"/>
              </w:rPr>
              <w:t xml:space="preserve">p </w:t>
            </w:r>
            <w:r>
              <w:rPr>
                <w:lang w:eastAsia="sv-SE"/>
              </w:rPr>
              <w:t>to 16 QAM</w:t>
            </w:r>
          </w:p>
        </w:tc>
        <w:tc>
          <w:tcPr>
            <w:tcW w:w="1276" w:type="dxa"/>
          </w:tcPr>
          <w:p w14:paraId="4F8C3F48" w14:textId="67380007" w:rsidR="00CD2E6A" w:rsidRDefault="00CD2E6A" w:rsidP="00CD2E6A">
            <w:pPr>
              <w:jc w:val="center"/>
              <w:rPr>
                <w:lang w:eastAsia="sv-SE"/>
              </w:rPr>
            </w:pPr>
            <w:r>
              <w:rPr>
                <w:lang w:eastAsia="sv-SE"/>
              </w:rPr>
              <w:t>64QAM note 1</w:t>
            </w:r>
          </w:p>
        </w:tc>
        <w:tc>
          <w:tcPr>
            <w:tcW w:w="1276" w:type="dxa"/>
          </w:tcPr>
          <w:p w14:paraId="6106DF83" w14:textId="15CD3634" w:rsidR="00CD2E6A" w:rsidRDefault="00CD2E6A" w:rsidP="00CD2E6A">
            <w:pPr>
              <w:jc w:val="center"/>
              <w:rPr>
                <w:lang w:eastAsia="sv-SE"/>
              </w:rPr>
            </w:pPr>
            <w:r>
              <w:rPr>
                <w:rFonts w:hint="eastAsia"/>
                <w:lang w:eastAsia="sv-SE"/>
              </w:rPr>
              <w:t>256</w:t>
            </w:r>
            <w:r>
              <w:rPr>
                <w:lang w:eastAsia="sv-SE"/>
              </w:rPr>
              <w:t>QAM note 2</w:t>
            </w:r>
          </w:p>
        </w:tc>
        <w:tc>
          <w:tcPr>
            <w:tcW w:w="1276" w:type="dxa"/>
          </w:tcPr>
          <w:p w14:paraId="51B709ED" w14:textId="4A7DD2B9" w:rsidR="00CD2E6A" w:rsidRDefault="00CD2E6A" w:rsidP="00CD2E6A">
            <w:pPr>
              <w:rPr>
                <w:lang w:eastAsia="sv-SE"/>
              </w:rPr>
            </w:pPr>
            <w:r>
              <w:rPr>
                <w:lang w:eastAsia="sv-SE"/>
              </w:rPr>
              <w:t>U</w:t>
            </w:r>
            <w:r>
              <w:rPr>
                <w:rFonts w:hint="eastAsia"/>
                <w:lang w:eastAsia="sv-SE"/>
              </w:rPr>
              <w:t xml:space="preserve">p </w:t>
            </w:r>
            <w:r>
              <w:rPr>
                <w:lang w:eastAsia="sv-SE"/>
              </w:rPr>
              <w:t>to 16 QAM</w:t>
            </w:r>
          </w:p>
        </w:tc>
        <w:tc>
          <w:tcPr>
            <w:tcW w:w="1275" w:type="dxa"/>
          </w:tcPr>
          <w:p w14:paraId="78F9451F" w14:textId="5809E8F5" w:rsidR="00CD2E6A" w:rsidRDefault="00CD2E6A" w:rsidP="00CD2E6A">
            <w:pPr>
              <w:rPr>
                <w:lang w:eastAsia="sv-SE"/>
              </w:rPr>
            </w:pPr>
            <w:r>
              <w:rPr>
                <w:lang w:eastAsia="sv-SE"/>
              </w:rPr>
              <w:t>64QAM note 1</w:t>
            </w:r>
          </w:p>
        </w:tc>
        <w:tc>
          <w:tcPr>
            <w:tcW w:w="1276" w:type="dxa"/>
          </w:tcPr>
          <w:p w14:paraId="55D667CF" w14:textId="0F3AF279" w:rsidR="00CD2E6A" w:rsidRDefault="00CD2E6A" w:rsidP="00CD2E6A">
            <w:pPr>
              <w:rPr>
                <w:lang w:eastAsia="sv-SE"/>
              </w:rPr>
            </w:pPr>
            <w:r>
              <w:rPr>
                <w:rFonts w:hint="eastAsia"/>
                <w:lang w:eastAsia="sv-SE"/>
              </w:rPr>
              <w:t>256</w:t>
            </w:r>
            <w:r>
              <w:rPr>
                <w:lang w:eastAsia="sv-SE"/>
              </w:rPr>
              <w:t>QAM note 2</w:t>
            </w:r>
          </w:p>
        </w:tc>
      </w:tr>
      <w:tr w:rsidR="00CD2E6A" w14:paraId="464FD55F" w14:textId="1D59610B" w:rsidTr="00F66259">
        <w:tc>
          <w:tcPr>
            <w:tcW w:w="792" w:type="dxa"/>
          </w:tcPr>
          <w:p w14:paraId="7653AE07" w14:textId="27D956BC" w:rsidR="00CD2E6A" w:rsidRDefault="00CD2E6A" w:rsidP="00D762EB">
            <w:pPr>
              <w:rPr>
                <w:lang w:eastAsia="sv-SE"/>
              </w:rPr>
            </w:pPr>
            <w:r>
              <w:rPr>
                <w:rFonts w:hint="eastAsia"/>
                <w:lang w:eastAsia="sv-SE"/>
              </w:rPr>
              <w:t>WA</w:t>
            </w:r>
            <w:r w:rsidR="00F66259">
              <w:rPr>
                <w:lang w:eastAsia="sv-SE"/>
              </w:rPr>
              <w:t>, MR, LA</w:t>
            </w:r>
          </w:p>
        </w:tc>
        <w:tc>
          <w:tcPr>
            <w:tcW w:w="1334" w:type="dxa"/>
          </w:tcPr>
          <w:p w14:paraId="03484718" w14:textId="44262F69" w:rsidR="00CD2E6A" w:rsidRDefault="00F66259" w:rsidP="00D762EB">
            <w:pPr>
              <w:rPr>
                <w:lang w:eastAsia="sv-SE"/>
              </w:rPr>
            </w:pPr>
            <w:r>
              <w:rPr>
                <w:lang w:eastAsia="sv-SE"/>
              </w:rPr>
              <w:t>-64</w:t>
            </w:r>
            <w:r w:rsidR="00CD2E6A">
              <w:rPr>
                <w:lang w:eastAsia="sv-SE"/>
              </w:rPr>
              <w:t>-</w:t>
            </w:r>
            <w:r w:rsidR="00CD2E6A" w:rsidRPr="00CD2E6A">
              <w:rPr>
                <w:lang w:eastAsia="sv-SE"/>
              </w:rPr>
              <w:t xml:space="preserve"> </w:t>
            </w:r>
            <w:r w:rsidR="00CD2E6A">
              <w:rPr>
                <w:lang w:eastAsia="sv-SE"/>
              </w:rPr>
              <w:t>G</w:t>
            </w:r>
            <w:r w:rsidR="00CD2E6A" w:rsidRPr="00CD2E6A">
              <w:rPr>
                <w:vertAlign w:val="subscript"/>
                <w:lang w:eastAsia="sv-SE"/>
              </w:rPr>
              <w:t>RX_ANT</w:t>
            </w:r>
          </w:p>
        </w:tc>
        <w:tc>
          <w:tcPr>
            <w:tcW w:w="1276" w:type="dxa"/>
          </w:tcPr>
          <w:p w14:paraId="06DC23A3" w14:textId="736C9F3B" w:rsidR="00CD2E6A" w:rsidRDefault="00F66259" w:rsidP="00D762EB">
            <w:pPr>
              <w:rPr>
                <w:lang w:eastAsia="sv-SE"/>
              </w:rPr>
            </w:pPr>
            <w:r>
              <w:rPr>
                <w:lang w:eastAsia="sv-SE"/>
              </w:rPr>
              <w:t>-60-</w:t>
            </w:r>
            <w:r w:rsidRPr="00CD2E6A">
              <w:rPr>
                <w:lang w:eastAsia="sv-SE"/>
              </w:rPr>
              <w:t xml:space="preserve"> </w:t>
            </w:r>
            <w:r>
              <w:rPr>
                <w:lang w:eastAsia="sv-SE"/>
              </w:rPr>
              <w:t>G</w:t>
            </w:r>
            <w:r w:rsidRPr="00CD2E6A">
              <w:rPr>
                <w:vertAlign w:val="subscript"/>
                <w:lang w:eastAsia="sv-SE"/>
              </w:rPr>
              <w:t>RX_ANT</w:t>
            </w:r>
          </w:p>
        </w:tc>
        <w:tc>
          <w:tcPr>
            <w:tcW w:w="1276" w:type="dxa"/>
          </w:tcPr>
          <w:p w14:paraId="6CE314B9" w14:textId="386E6B13" w:rsidR="00CD2E6A" w:rsidRDefault="00F66259" w:rsidP="00D762EB">
            <w:pPr>
              <w:rPr>
                <w:lang w:eastAsia="sv-SE"/>
              </w:rPr>
            </w:pPr>
            <w:r>
              <w:rPr>
                <w:lang w:eastAsia="sv-SE"/>
              </w:rPr>
              <w:t>-53-</w:t>
            </w:r>
            <w:r w:rsidRPr="00CD2E6A">
              <w:rPr>
                <w:lang w:eastAsia="sv-SE"/>
              </w:rPr>
              <w:t xml:space="preserve"> </w:t>
            </w:r>
            <w:r>
              <w:rPr>
                <w:lang w:eastAsia="sv-SE"/>
              </w:rPr>
              <w:t>G</w:t>
            </w:r>
            <w:r w:rsidRPr="00CD2E6A">
              <w:rPr>
                <w:vertAlign w:val="subscript"/>
                <w:lang w:eastAsia="sv-SE"/>
              </w:rPr>
              <w:t>RX_ANT</w:t>
            </w:r>
          </w:p>
        </w:tc>
        <w:tc>
          <w:tcPr>
            <w:tcW w:w="1276" w:type="dxa"/>
          </w:tcPr>
          <w:p w14:paraId="29EEAE3E" w14:textId="03171BE6" w:rsidR="00CD2E6A" w:rsidRDefault="00F66259" w:rsidP="00F66259">
            <w:pPr>
              <w:rPr>
                <w:lang w:eastAsia="sv-SE"/>
              </w:rPr>
            </w:pPr>
            <w:r>
              <w:rPr>
                <w:lang w:eastAsia="sv-SE"/>
              </w:rPr>
              <w:t>-62-</w:t>
            </w:r>
            <w:r w:rsidRPr="00CD2E6A">
              <w:rPr>
                <w:lang w:eastAsia="sv-SE"/>
              </w:rPr>
              <w:t xml:space="preserve"> </w:t>
            </w:r>
            <w:r>
              <w:rPr>
                <w:lang w:eastAsia="sv-SE"/>
              </w:rPr>
              <w:t>G</w:t>
            </w:r>
            <w:r w:rsidRPr="00CD2E6A">
              <w:rPr>
                <w:vertAlign w:val="subscript"/>
                <w:lang w:eastAsia="sv-SE"/>
              </w:rPr>
              <w:t>RX_ANT</w:t>
            </w:r>
          </w:p>
        </w:tc>
        <w:tc>
          <w:tcPr>
            <w:tcW w:w="1275" w:type="dxa"/>
          </w:tcPr>
          <w:p w14:paraId="0F5FD187" w14:textId="76A88DB0" w:rsidR="00CD2E6A" w:rsidRDefault="00F66259" w:rsidP="00F66259">
            <w:pPr>
              <w:rPr>
                <w:lang w:eastAsia="sv-SE"/>
              </w:rPr>
            </w:pPr>
            <w:r>
              <w:rPr>
                <w:lang w:eastAsia="sv-SE"/>
              </w:rPr>
              <w:t>-58-</w:t>
            </w:r>
            <w:r w:rsidRPr="00CD2E6A">
              <w:rPr>
                <w:lang w:eastAsia="sv-SE"/>
              </w:rPr>
              <w:t xml:space="preserve"> </w:t>
            </w:r>
            <w:r>
              <w:rPr>
                <w:lang w:eastAsia="sv-SE"/>
              </w:rPr>
              <w:t>G</w:t>
            </w:r>
            <w:r w:rsidRPr="00CD2E6A">
              <w:rPr>
                <w:vertAlign w:val="subscript"/>
                <w:lang w:eastAsia="sv-SE"/>
              </w:rPr>
              <w:t>RX_ANT</w:t>
            </w:r>
          </w:p>
        </w:tc>
        <w:tc>
          <w:tcPr>
            <w:tcW w:w="1276" w:type="dxa"/>
          </w:tcPr>
          <w:p w14:paraId="08ECAB9B" w14:textId="1E4C0359" w:rsidR="00CD2E6A" w:rsidRDefault="00F66259" w:rsidP="00D762EB">
            <w:pPr>
              <w:rPr>
                <w:lang w:eastAsia="sv-SE"/>
              </w:rPr>
            </w:pPr>
            <w:r>
              <w:rPr>
                <w:lang w:eastAsia="sv-SE"/>
              </w:rPr>
              <w:t>-51-</w:t>
            </w:r>
            <w:r w:rsidRPr="00CD2E6A">
              <w:rPr>
                <w:lang w:eastAsia="sv-SE"/>
              </w:rPr>
              <w:t xml:space="preserve"> </w:t>
            </w:r>
            <w:r>
              <w:rPr>
                <w:lang w:eastAsia="sv-SE"/>
              </w:rPr>
              <w:t>G</w:t>
            </w:r>
            <w:r w:rsidRPr="00CD2E6A">
              <w:rPr>
                <w:vertAlign w:val="subscript"/>
                <w:lang w:eastAsia="sv-SE"/>
              </w:rPr>
              <w:t>RX_ANT</w:t>
            </w:r>
          </w:p>
        </w:tc>
      </w:tr>
      <w:tr w:rsidR="00CD2E6A" w14:paraId="4AA031CA" w14:textId="0D0E3C89" w:rsidTr="00F66259">
        <w:tc>
          <w:tcPr>
            <w:tcW w:w="8505" w:type="dxa"/>
            <w:gridSpan w:val="7"/>
          </w:tcPr>
          <w:p w14:paraId="2DF83967" w14:textId="63D487BC" w:rsidR="00CD2E6A" w:rsidRDefault="00CD2E6A" w:rsidP="00D762EB">
            <w:pPr>
              <w:rPr>
                <w:lang w:eastAsia="sv-SE"/>
              </w:rPr>
            </w:pPr>
            <w:r>
              <w:rPr>
                <w:rFonts w:hint="eastAsia"/>
                <w:lang w:eastAsia="sv-SE"/>
              </w:rPr>
              <w:t>N</w:t>
            </w:r>
            <w:r>
              <w:rPr>
                <w:lang w:eastAsia="sv-SE"/>
              </w:rPr>
              <w:t>ote 1: 64 QAM optional by manufacturers declaration</w:t>
            </w:r>
          </w:p>
          <w:p w14:paraId="763505D2" w14:textId="199D1175" w:rsidR="00CD2E6A" w:rsidRDefault="00CD2E6A" w:rsidP="00CD2E6A">
            <w:pPr>
              <w:rPr>
                <w:lang w:eastAsia="sv-SE"/>
              </w:rPr>
            </w:pPr>
            <w:r>
              <w:rPr>
                <w:rFonts w:hint="eastAsia"/>
                <w:lang w:eastAsia="sv-SE"/>
              </w:rPr>
              <w:t>N</w:t>
            </w:r>
            <w:r>
              <w:rPr>
                <w:lang w:eastAsia="sv-SE"/>
              </w:rPr>
              <w:t>ote 2: 256 QAM optional by manufacturers declaration</w:t>
            </w:r>
          </w:p>
        </w:tc>
      </w:tr>
    </w:tbl>
    <w:p w14:paraId="7EA2F3B6" w14:textId="77777777" w:rsidR="003E5B05" w:rsidRPr="008046EC" w:rsidRDefault="003E5B05" w:rsidP="003E5B05">
      <w:pPr>
        <w:rPr>
          <w:lang w:eastAsia="sv-SE"/>
        </w:rPr>
      </w:pPr>
    </w:p>
    <w:p w14:paraId="2CF7B7A3" w14:textId="77777777" w:rsidR="003E5B05" w:rsidRPr="003E5B05" w:rsidRDefault="003E5B05" w:rsidP="00952526">
      <w:pPr>
        <w:rPr>
          <w:lang w:eastAsia="sv-SE"/>
        </w:rPr>
      </w:pPr>
    </w:p>
    <w:p w14:paraId="39E5748F" w14:textId="65D91D9F" w:rsidR="00CF662C" w:rsidRDefault="00F66259" w:rsidP="00CF662C">
      <w:pPr>
        <w:pStyle w:val="Heading2"/>
        <w:numPr>
          <w:ilvl w:val="1"/>
          <w:numId w:val="2"/>
        </w:numPr>
        <w:rPr>
          <w:lang w:eastAsia="sv-SE"/>
        </w:rPr>
      </w:pPr>
      <w:r>
        <w:rPr>
          <w:lang w:eastAsia="sv-SE"/>
        </w:rPr>
        <w:lastRenderedPageBreak/>
        <w:t>OBUE</w:t>
      </w:r>
    </w:p>
    <w:p w14:paraId="7610BBAE" w14:textId="1F806654" w:rsidR="00CF662C" w:rsidRDefault="00F66259" w:rsidP="00952526">
      <w:pPr>
        <w:rPr>
          <w:lang w:eastAsia="sv-SE"/>
        </w:rPr>
      </w:pPr>
      <w:r>
        <w:rPr>
          <w:lang w:eastAsia="sv-SE"/>
        </w:rPr>
        <w:t>The BS far out OBUE value for FR2 is -13dBm/MHz</w:t>
      </w:r>
    </w:p>
    <w:p w14:paraId="1BE261CF" w14:textId="48644AA4" w:rsidR="00F66259" w:rsidRDefault="005D33E2" w:rsidP="00952526">
      <w:pPr>
        <w:rPr>
          <w:lang w:eastAsia="sv-SE"/>
        </w:rPr>
      </w:pPr>
      <w:r>
        <w:rPr>
          <w:rFonts w:hint="eastAsia"/>
          <w:lang w:eastAsia="sv-SE"/>
        </w:rPr>
        <w:t>F</w:t>
      </w:r>
      <w:r>
        <w:rPr>
          <w:lang w:eastAsia="sv-SE"/>
        </w:rPr>
        <w:t xml:space="preserve">or FR2 if we assume a higher NF than FR1 but also it is likely the gain will be smaller as the ability to generate high output power at FR2 is much harder. </w:t>
      </w:r>
    </w:p>
    <w:p w14:paraId="4A906452" w14:textId="3D7B0EC8" w:rsidR="005D33E2" w:rsidRDefault="005D33E2" w:rsidP="00952526">
      <w:pPr>
        <w:rPr>
          <w:lang w:eastAsia="sv-SE"/>
        </w:rPr>
      </w:pPr>
      <w:r>
        <w:rPr>
          <w:lang w:eastAsia="sv-SE"/>
        </w:rPr>
        <w:t>Assuming these 2 at least cancel oy then the in-band noise form the NF will be approx. -19dBm/MHz similar to the FR1. As such we can use the OBUE limits for the inside passband OBUE without restricting the repeater implementation to severely</w:t>
      </w:r>
    </w:p>
    <w:p w14:paraId="1F4C6100" w14:textId="3BF1E04B" w:rsidR="005D33E2" w:rsidRDefault="005D33E2" w:rsidP="00952526">
      <w:pPr>
        <w:rPr>
          <w:lang w:eastAsia="sv-SE"/>
        </w:rPr>
      </w:pPr>
      <w:r w:rsidRPr="005D33E2">
        <w:rPr>
          <w:b/>
          <w:lang w:eastAsia="sv-SE"/>
        </w:rPr>
        <w:t>Proposal 3:</w:t>
      </w:r>
      <w:r>
        <w:rPr>
          <w:lang w:eastAsia="sv-SE"/>
        </w:rPr>
        <w:t xml:space="preserve"> Use the BS OBUE limits for the FR2 inside passband OBUE limits.</w:t>
      </w:r>
    </w:p>
    <w:p w14:paraId="521DCF3D" w14:textId="72F1A2D4" w:rsidR="00D762EB" w:rsidRDefault="00D762EB" w:rsidP="00D762EB">
      <w:pPr>
        <w:pStyle w:val="Heading2"/>
        <w:numPr>
          <w:ilvl w:val="1"/>
          <w:numId w:val="2"/>
        </w:numPr>
        <w:rPr>
          <w:lang w:eastAsia="sv-SE"/>
        </w:rPr>
      </w:pPr>
      <w:r>
        <w:rPr>
          <w:lang w:eastAsia="sv-SE"/>
        </w:rPr>
        <w:t>Input IMD</w:t>
      </w:r>
    </w:p>
    <w:p w14:paraId="673E897E" w14:textId="6A0738B1" w:rsidR="00D762EB" w:rsidRDefault="00D762EB" w:rsidP="00952526">
      <w:pPr>
        <w:rPr>
          <w:lang w:eastAsia="sv-SE"/>
        </w:rPr>
      </w:pPr>
      <w:r>
        <w:rPr>
          <w:rFonts w:hint="eastAsia"/>
          <w:lang w:eastAsia="sv-SE"/>
        </w:rPr>
        <w:t>T</w:t>
      </w:r>
      <w:r>
        <w:rPr>
          <w:lang w:eastAsia="sv-SE"/>
        </w:rPr>
        <w:t>here are 2 options for the input signal for input IMD</w:t>
      </w:r>
    </w:p>
    <w:p w14:paraId="314B4AFC" w14:textId="77777777" w:rsidR="00D762EB" w:rsidRDefault="00D762EB" w:rsidP="00D762EB">
      <w:pPr>
        <w:pStyle w:val="ListParagraph"/>
        <w:numPr>
          <w:ilvl w:val="1"/>
          <w:numId w:val="27"/>
        </w:numPr>
        <w:overflowPunct w:val="0"/>
        <w:autoSpaceDE w:val="0"/>
        <w:autoSpaceDN w:val="0"/>
        <w:adjustRightInd w:val="0"/>
        <w:spacing w:before="120" w:after="120"/>
        <w:ind w:firstLineChars="0"/>
        <w:textAlignment w:val="baseline"/>
        <w:rPr>
          <w:rFonts w:asciiTheme="minorHAnsi" w:hAnsiTheme="minorHAnsi" w:cstheme="minorHAnsi"/>
        </w:rPr>
      </w:pPr>
      <w:r>
        <w:rPr>
          <w:szCs w:val="24"/>
          <w:lang w:eastAsia="zh-CN"/>
        </w:rPr>
        <w:t xml:space="preserve">Option 1: </w:t>
      </w:r>
      <w:r>
        <w:rPr>
          <w:rFonts w:asciiTheme="minorHAnsi" w:hAnsiTheme="minorHAnsi" w:cstheme="minorHAnsi"/>
        </w:rPr>
        <w:t>modulated signal to 50MHz;</w:t>
      </w:r>
    </w:p>
    <w:p w14:paraId="30887D10" w14:textId="77777777" w:rsidR="00D762EB" w:rsidRDefault="00D762EB" w:rsidP="00D762EB">
      <w:pPr>
        <w:pStyle w:val="ListParagraph"/>
        <w:numPr>
          <w:ilvl w:val="1"/>
          <w:numId w:val="27"/>
        </w:numPr>
        <w:overflowPunct w:val="0"/>
        <w:autoSpaceDE w:val="0"/>
        <w:autoSpaceDN w:val="0"/>
        <w:adjustRightInd w:val="0"/>
        <w:spacing w:before="120" w:after="120"/>
        <w:ind w:firstLineChars="0"/>
        <w:textAlignment w:val="baseline"/>
        <w:rPr>
          <w:lang w:eastAsia="sv-SE"/>
        </w:rPr>
      </w:pPr>
      <w:r>
        <w:rPr>
          <w:szCs w:val="24"/>
          <w:lang w:eastAsia="zh-CN"/>
        </w:rPr>
        <w:t>Option 2</w:t>
      </w:r>
      <w:r>
        <w:rPr>
          <w:rFonts w:asciiTheme="minorHAnsi" w:hAnsiTheme="minorHAnsi" w:cstheme="minorHAnsi"/>
        </w:rPr>
        <w:t xml:space="preserve">: Use 2 CW signals </w:t>
      </w:r>
    </w:p>
    <w:p w14:paraId="6A544182" w14:textId="5070556F" w:rsidR="00D762EB" w:rsidRDefault="00D762EB" w:rsidP="00952526">
      <w:pPr>
        <w:rPr>
          <w:lang w:eastAsia="sv-SE"/>
        </w:rPr>
      </w:pPr>
      <w:r>
        <w:rPr>
          <w:rFonts w:hint="eastAsia"/>
          <w:lang w:eastAsia="sv-SE"/>
        </w:rPr>
        <w:t>I</w:t>
      </w:r>
      <w:r>
        <w:rPr>
          <w:lang w:eastAsia="sv-SE"/>
        </w:rPr>
        <w:t>t has already been agreed to use CW for FR1 and we think testing at B,M,T is sufficient to deal with the frequency issues so as generating CW signals is much easier during testing option 2 is preferred.</w:t>
      </w:r>
    </w:p>
    <w:p w14:paraId="3216BEA9" w14:textId="6AFEC829" w:rsidR="00D762EB" w:rsidRDefault="00D762EB" w:rsidP="00952526">
      <w:pPr>
        <w:rPr>
          <w:lang w:eastAsia="sv-SE"/>
        </w:rPr>
      </w:pPr>
      <w:r w:rsidRPr="00D762EB">
        <w:rPr>
          <w:b/>
          <w:lang w:eastAsia="sv-SE"/>
        </w:rPr>
        <w:t>Proposal 4:</w:t>
      </w:r>
      <w:r>
        <w:rPr>
          <w:lang w:eastAsia="sv-SE"/>
        </w:rPr>
        <w:t xml:space="preserve"> Use 2 CW signals to specify input IMD</w:t>
      </w:r>
    </w:p>
    <w:p w14:paraId="008A694E" w14:textId="53372D60" w:rsidR="00D762EB" w:rsidRDefault="00D762EB" w:rsidP="00952526">
      <w:pPr>
        <w:rPr>
          <w:lang w:eastAsia="sv-SE"/>
        </w:rPr>
      </w:pPr>
      <w:r>
        <w:rPr>
          <w:lang w:eastAsia="sv-SE"/>
        </w:rPr>
        <w:t>The level for the input signals is still open and of course with FR2 it must be considered that his is an OTA level.</w:t>
      </w:r>
    </w:p>
    <w:p w14:paraId="06D4975E" w14:textId="7102BDA6" w:rsidR="00D762EB" w:rsidRDefault="00D762EB" w:rsidP="00952526">
      <w:pPr>
        <w:rPr>
          <w:lang w:eastAsia="sv-SE"/>
        </w:rPr>
      </w:pPr>
      <w:r>
        <w:rPr>
          <w:lang w:eastAsia="sv-SE"/>
        </w:rPr>
        <w:t>For FR1 the input IMD level is based on the input blocking requirement, a similar approach could be used for FR2.</w:t>
      </w:r>
    </w:p>
    <w:p w14:paraId="57182C35" w14:textId="63077F3E" w:rsidR="00D762EB" w:rsidRDefault="00D762EB" w:rsidP="00952526">
      <w:pPr>
        <w:rPr>
          <w:lang w:eastAsia="sv-SE"/>
        </w:rPr>
      </w:pPr>
      <w:r>
        <w:rPr>
          <w:lang w:eastAsia="sv-SE"/>
        </w:rPr>
        <w:t>The problem being that for FR2 the level is offset by the antenna gain and is a fixed offset from the wanted Rx sensitivity signal so we cannot directly use the same figures.</w:t>
      </w:r>
    </w:p>
    <w:p w14:paraId="31A94B30" w14:textId="12A2E9A6" w:rsidR="00D762EB" w:rsidRDefault="00D762EB" w:rsidP="00952526">
      <w:pPr>
        <w:rPr>
          <w:lang w:eastAsia="sv-SE"/>
        </w:rPr>
      </w:pPr>
      <w:r>
        <w:rPr>
          <w:lang w:eastAsia="sv-SE"/>
        </w:rPr>
        <w:t>In the BS spec the RX sensitivity for WA is defined between -96 to -119 dBm 9 50MHz channel.</w:t>
      </w:r>
    </w:p>
    <w:p w14:paraId="510F6B94" w14:textId="4D587B82" w:rsidR="00D762EB" w:rsidRDefault="00D762EB" w:rsidP="00952526">
      <w:pPr>
        <w:rPr>
          <w:lang w:eastAsia="sv-SE"/>
        </w:rPr>
      </w:pPr>
      <w:r>
        <w:rPr>
          <w:lang w:eastAsia="sv-SE"/>
        </w:rPr>
        <w:t>This is for an antenna gain range of 10 to 33dBi</w:t>
      </w:r>
    </w:p>
    <w:p w14:paraId="6065F763" w14:textId="1C305052" w:rsidR="00D762EB" w:rsidRDefault="00D762EB" w:rsidP="00952526">
      <w:pPr>
        <w:rPr>
          <w:vertAlign w:val="subscript"/>
          <w:lang w:eastAsia="sv-SE"/>
        </w:rPr>
      </w:pPr>
      <w:r>
        <w:rPr>
          <w:lang w:eastAsia="sv-SE"/>
        </w:rPr>
        <w:t>Essentially the Rx sensitivity is -86dBm - G</w:t>
      </w:r>
      <w:r w:rsidRPr="00D762EB">
        <w:rPr>
          <w:vertAlign w:val="subscript"/>
          <w:lang w:eastAsia="sv-SE"/>
        </w:rPr>
        <w:t xml:space="preserve">ANT_RX </w:t>
      </w:r>
    </w:p>
    <w:p w14:paraId="7636ABAE" w14:textId="17345450" w:rsidR="00EA4926" w:rsidRDefault="00EA4926" w:rsidP="00952526">
      <w:pPr>
        <w:rPr>
          <w:lang w:eastAsia="sv-SE"/>
        </w:rPr>
      </w:pPr>
      <w:r>
        <w:rPr>
          <w:lang w:eastAsia="sv-SE"/>
        </w:rPr>
        <w:t xml:space="preserve">The in-band blocking level is Refsens + 33dB hence is </w:t>
      </w:r>
    </w:p>
    <w:p w14:paraId="279E848E" w14:textId="41133A50" w:rsidR="00EA4926" w:rsidRDefault="00EA4926" w:rsidP="00952526">
      <w:pPr>
        <w:rPr>
          <w:vertAlign w:val="subscript"/>
          <w:lang w:eastAsia="sv-SE"/>
        </w:rPr>
      </w:pPr>
      <w:r>
        <w:rPr>
          <w:lang w:eastAsia="sv-SE"/>
        </w:rPr>
        <w:tab/>
        <w:t>P</w:t>
      </w:r>
      <w:r w:rsidRPr="00EA4926">
        <w:rPr>
          <w:vertAlign w:val="subscript"/>
          <w:lang w:eastAsia="sv-SE"/>
        </w:rPr>
        <w:t>in-band_BLK</w:t>
      </w:r>
      <w:r>
        <w:rPr>
          <w:lang w:eastAsia="sv-SE"/>
        </w:rPr>
        <w:t xml:space="preserve"> = -86 + 33 - G</w:t>
      </w:r>
      <w:r w:rsidRPr="00D762EB">
        <w:rPr>
          <w:vertAlign w:val="subscript"/>
          <w:lang w:eastAsia="sv-SE"/>
        </w:rPr>
        <w:t>ANT_RX</w:t>
      </w:r>
      <w:r>
        <w:rPr>
          <w:lang w:eastAsia="sv-SE"/>
        </w:rPr>
        <w:t xml:space="preserve"> = -53 dBm - G</w:t>
      </w:r>
      <w:r w:rsidRPr="00D762EB">
        <w:rPr>
          <w:vertAlign w:val="subscript"/>
          <w:lang w:eastAsia="sv-SE"/>
        </w:rPr>
        <w:t>ANT_RX</w:t>
      </w:r>
    </w:p>
    <w:p w14:paraId="7CC7A531" w14:textId="6CDFF71D" w:rsidR="00EA4926" w:rsidRDefault="00EA4926" w:rsidP="00952526">
      <w:pPr>
        <w:rPr>
          <w:lang w:eastAsia="sv-SE"/>
        </w:rPr>
      </w:pPr>
      <w:r>
        <w:rPr>
          <w:lang w:eastAsia="sv-SE"/>
        </w:rPr>
        <w:t>This can be used for the FR2 input IMD power level</w:t>
      </w:r>
    </w:p>
    <w:p w14:paraId="3821344B" w14:textId="68F3DA7A" w:rsidR="00EA4926" w:rsidRPr="00EA4926" w:rsidRDefault="00EA4926" w:rsidP="00952526">
      <w:pPr>
        <w:rPr>
          <w:lang w:eastAsia="sv-SE"/>
        </w:rPr>
      </w:pPr>
      <w:r w:rsidRPr="00EA4926">
        <w:rPr>
          <w:b/>
          <w:lang w:eastAsia="sv-SE"/>
        </w:rPr>
        <w:t>Proposal 5:</w:t>
      </w:r>
      <w:r>
        <w:rPr>
          <w:lang w:eastAsia="sv-SE"/>
        </w:rPr>
        <w:t xml:space="preserve"> the FR2 input IMD power level is -53 dBm - G</w:t>
      </w:r>
      <w:r w:rsidRPr="00D762EB">
        <w:rPr>
          <w:vertAlign w:val="subscript"/>
          <w:lang w:eastAsia="sv-SE"/>
        </w:rPr>
        <w:t>ANT_RX</w:t>
      </w:r>
    </w:p>
    <w:bookmarkEnd w:id="0"/>
    <w:bookmarkEnd w:id="1"/>
    <w:bookmarkEnd w:id="2"/>
    <w:bookmarkEnd w:id="3"/>
    <w:p w14:paraId="7A9B05B7" w14:textId="153FDCD5" w:rsidR="00341F88" w:rsidRDefault="00DF769E" w:rsidP="00341F88">
      <w:pPr>
        <w:pStyle w:val="Heading1"/>
        <w:rPr>
          <w:lang w:eastAsia="sv-SE"/>
        </w:rPr>
      </w:pPr>
      <w:r>
        <w:rPr>
          <w:lang w:eastAsia="sv-SE"/>
        </w:rPr>
        <w:t>S</w:t>
      </w:r>
      <w:r w:rsidR="00341F88">
        <w:rPr>
          <w:lang w:eastAsia="sv-SE"/>
        </w:rPr>
        <w:t>ummary</w:t>
      </w:r>
    </w:p>
    <w:p w14:paraId="224B29AF" w14:textId="0301BA55" w:rsidR="00013B8E" w:rsidRDefault="002272BE" w:rsidP="00683DED">
      <w:pPr>
        <w:rPr>
          <w:lang w:eastAsia="sv-SE"/>
        </w:rPr>
      </w:pPr>
      <w:r>
        <w:rPr>
          <w:lang w:eastAsia="sv-SE"/>
        </w:rPr>
        <w:t xml:space="preserve">On the issue of </w:t>
      </w:r>
      <w:r w:rsidR="00D762EB">
        <w:rPr>
          <w:lang w:eastAsia="sv-SE"/>
        </w:rPr>
        <w:t>minimum EVM power level</w:t>
      </w:r>
      <w:r>
        <w:rPr>
          <w:lang w:eastAsia="sv-SE"/>
        </w:rPr>
        <w:t xml:space="preserve"> we make the following proposals:</w:t>
      </w:r>
    </w:p>
    <w:p w14:paraId="531BE244" w14:textId="77777777" w:rsidR="00D762EB" w:rsidRDefault="00D762EB" w:rsidP="00D762EB">
      <w:pPr>
        <w:ind w:leftChars="100" w:left="200"/>
        <w:rPr>
          <w:lang w:eastAsia="sv-SE"/>
        </w:rPr>
      </w:pPr>
      <w:r w:rsidRPr="00CD2E6A">
        <w:rPr>
          <w:b/>
          <w:lang w:eastAsia="sv-SE"/>
        </w:rPr>
        <w:t xml:space="preserve">Proposal 1: </w:t>
      </w:r>
      <w:r>
        <w:rPr>
          <w:lang w:eastAsia="sv-SE"/>
        </w:rPr>
        <w:t>Rx antenna gain is a declarable parameter (with the same limits as the BS)</w:t>
      </w:r>
    </w:p>
    <w:p w14:paraId="3AA554E0" w14:textId="77777777" w:rsidR="00D762EB" w:rsidRDefault="00D762EB" w:rsidP="00D762EB">
      <w:pPr>
        <w:spacing w:after="120"/>
        <w:ind w:leftChars="100" w:left="200"/>
        <w:rPr>
          <w:lang w:eastAsia="sv-SE"/>
        </w:rPr>
      </w:pPr>
      <w:r>
        <w:rPr>
          <w:b/>
          <w:lang w:eastAsia="sv-SE"/>
        </w:rPr>
        <w:t>Proposal 2</w:t>
      </w:r>
      <w:r w:rsidRPr="00E1266F">
        <w:rPr>
          <w:b/>
          <w:lang w:eastAsia="sv-SE"/>
        </w:rPr>
        <w:t>:</w:t>
      </w:r>
      <w:r>
        <w:rPr>
          <w:lang w:eastAsia="sv-SE"/>
        </w:rPr>
        <w:t xml:space="preserve"> </w:t>
      </w:r>
      <w:r>
        <w:rPr>
          <w:rFonts w:hint="eastAsia"/>
          <w:lang w:eastAsia="sv-SE"/>
        </w:rPr>
        <w:t>T</w:t>
      </w:r>
      <w:r>
        <w:rPr>
          <w:lang w:eastAsia="sv-SE"/>
        </w:rPr>
        <w:t>he minimum power EVM requirement is as follows:</w:t>
      </w:r>
    </w:p>
    <w:p w14:paraId="73B5D74F" w14:textId="77777777" w:rsidR="00D762EB" w:rsidRDefault="00D762EB" w:rsidP="00D762EB">
      <w:pPr>
        <w:ind w:leftChars="200" w:left="400"/>
        <w:rPr>
          <w:lang w:eastAsia="sv-SE"/>
        </w:rPr>
      </w:pPr>
      <w:r>
        <w:rPr>
          <w:lang w:eastAsia="sv-SE"/>
        </w:rPr>
        <w:t xml:space="preserve">The EVM requirement is valid from </w:t>
      </w:r>
      <w:r>
        <w:rPr>
          <w:rFonts w:cs="v4.1.0"/>
        </w:rPr>
        <w:t>the</w:t>
      </w:r>
      <w:r w:rsidRPr="0031418B">
        <w:rPr>
          <w:rFonts w:cs="v4.1.0"/>
        </w:rPr>
        <w:t xml:space="preserve"> </w:t>
      </w:r>
      <w:r>
        <w:rPr>
          <w:rFonts w:cs="v4.1.0"/>
        </w:rPr>
        <w:t xml:space="preserve">input </w:t>
      </w:r>
      <w:r w:rsidRPr="0031418B">
        <w:rPr>
          <w:rFonts w:cs="v4.1.0"/>
        </w:rPr>
        <w:t>level that produce</w:t>
      </w:r>
      <w:r>
        <w:rPr>
          <w:rFonts w:cs="v4.1.0"/>
        </w:rPr>
        <w:t>s</w:t>
      </w:r>
      <w:r w:rsidRPr="0031418B">
        <w:rPr>
          <w:rFonts w:cs="v4.1.0"/>
        </w:rPr>
        <w:t xml:space="preserve"> the maximum</w:t>
      </w:r>
      <w:r>
        <w:rPr>
          <w:rFonts w:cs="v4.1.0"/>
        </w:rPr>
        <w:t xml:space="preserve"> </w:t>
      </w:r>
      <w:r w:rsidRPr="003A4D2D">
        <w:rPr>
          <w:rFonts w:cs="v4.1.0"/>
          <w:i/>
          <w:rPrChange w:id="8" w:author="Moderator - Huawei-RKy" w:date="2022-01-06T13:58:00Z">
            <w:rPr>
              <w:rFonts w:cs="v4.1.0"/>
            </w:rPr>
          </w:rPrChange>
        </w:rPr>
        <w:t>rated output power</w:t>
      </w:r>
      <w:r>
        <w:rPr>
          <w:rFonts w:cs="v4.1.0"/>
        </w:rPr>
        <w:t xml:space="preserve">  (</w:t>
      </w:r>
      <w:r>
        <w:rPr>
          <w:lang w:eastAsia="sv-SE"/>
        </w:rPr>
        <w:t>P</w:t>
      </w:r>
      <w:r>
        <w:rPr>
          <w:vertAlign w:val="subscript"/>
          <w:lang w:eastAsia="sv-SE"/>
        </w:rPr>
        <w:t>rated,in)</w:t>
      </w:r>
      <w:r>
        <w:rPr>
          <w:rFonts w:cs="v4.1.0"/>
        </w:rPr>
        <w:t xml:space="preserve"> </w:t>
      </w:r>
      <w:r>
        <w:rPr>
          <w:lang w:eastAsia="sv-SE"/>
        </w:rPr>
        <w:t xml:space="preserve"> to the minim input power for a 5MHz channel shown in table x.x-1</w:t>
      </w:r>
    </w:p>
    <w:p w14:paraId="2211EBE9" w14:textId="77777777" w:rsidR="00D762EB" w:rsidRDefault="00D762EB" w:rsidP="00D762EB">
      <w:pPr>
        <w:pStyle w:val="TH"/>
        <w:ind w:leftChars="100" w:left="200"/>
        <w:rPr>
          <w:lang w:eastAsia="sv-SE"/>
        </w:rPr>
      </w:pPr>
      <w:r>
        <w:rPr>
          <w:lang w:eastAsia="sv-SE"/>
        </w:rPr>
        <w:t>Table : x.x-1 Minimum input power for EVM</w:t>
      </w:r>
    </w:p>
    <w:tbl>
      <w:tblPr>
        <w:tblStyle w:val="TableGrid"/>
        <w:tblW w:w="0" w:type="auto"/>
        <w:tblInd w:w="479" w:type="dxa"/>
        <w:tblLook w:val="04A0" w:firstRow="1" w:lastRow="0" w:firstColumn="1" w:lastColumn="0" w:noHBand="0" w:noVBand="1"/>
      </w:tblPr>
      <w:tblGrid>
        <w:gridCol w:w="792"/>
        <w:gridCol w:w="1334"/>
        <w:gridCol w:w="1276"/>
        <w:gridCol w:w="1276"/>
        <w:gridCol w:w="1276"/>
        <w:gridCol w:w="1275"/>
        <w:gridCol w:w="1276"/>
      </w:tblGrid>
      <w:tr w:rsidR="00D762EB" w14:paraId="2155C6C9" w14:textId="77777777" w:rsidTr="00D762EB">
        <w:tc>
          <w:tcPr>
            <w:tcW w:w="792" w:type="dxa"/>
            <w:vMerge w:val="restart"/>
          </w:tcPr>
          <w:p w14:paraId="24940703" w14:textId="77777777" w:rsidR="00D762EB" w:rsidRDefault="00D762EB" w:rsidP="00D762EB">
            <w:pPr>
              <w:rPr>
                <w:lang w:eastAsia="sv-SE"/>
              </w:rPr>
            </w:pPr>
            <w:r>
              <w:rPr>
                <w:rFonts w:hint="eastAsia"/>
                <w:lang w:eastAsia="sv-SE"/>
              </w:rPr>
              <w:t>BS</w:t>
            </w:r>
            <w:r>
              <w:rPr>
                <w:lang w:eastAsia="sv-SE"/>
              </w:rPr>
              <w:t xml:space="preserve"> class</w:t>
            </w:r>
          </w:p>
        </w:tc>
        <w:tc>
          <w:tcPr>
            <w:tcW w:w="7713" w:type="dxa"/>
            <w:gridSpan w:val="6"/>
          </w:tcPr>
          <w:p w14:paraId="5DDDCEDC" w14:textId="77777777" w:rsidR="00D762EB" w:rsidRDefault="00D762EB" w:rsidP="00D762EB">
            <w:pPr>
              <w:jc w:val="center"/>
              <w:rPr>
                <w:lang w:eastAsia="sv-SE"/>
              </w:rPr>
            </w:pPr>
            <w:r>
              <w:rPr>
                <w:lang w:eastAsia="sv-SE"/>
              </w:rPr>
              <w:t xml:space="preserve">Minimum input power </w:t>
            </w:r>
            <w:r w:rsidRPr="00DF0573">
              <w:rPr>
                <w:lang w:eastAsia="sv-SE"/>
              </w:rPr>
              <w:t>for a 5</w:t>
            </w:r>
            <w:r>
              <w:rPr>
                <w:lang w:eastAsia="sv-SE"/>
              </w:rPr>
              <w:t>0</w:t>
            </w:r>
            <w:r w:rsidRPr="00DF0573">
              <w:rPr>
                <w:lang w:eastAsia="sv-SE"/>
              </w:rPr>
              <w:t>MHz channel</w:t>
            </w:r>
            <w:r>
              <w:rPr>
                <w:lang w:eastAsia="sv-SE"/>
              </w:rPr>
              <w:t xml:space="preserve"> (dBm)</w:t>
            </w:r>
          </w:p>
        </w:tc>
      </w:tr>
      <w:tr w:rsidR="00D762EB" w14:paraId="27C0E489" w14:textId="77777777" w:rsidTr="00D762EB">
        <w:tc>
          <w:tcPr>
            <w:tcW w:w="792" w:type="dxa"/>
            <w:vMerge/>
          </w:tcPr>
          <w:p w14:paraId="72B7BFF8" w14:textId="77777777" w:rsidR="00D762EB" w:rsidRDefault="00D762EB" w:rsidP="00D762EB">
            <w:pPr>
              <w:rPr>
                <w:lang w:eastAsia="sv-SE"/>
              </w:rPr>
            </w:pPr>
          </w:p>
        </w:tc>
        <w:tc>
          <w:tcPr>
            <w:tcW w:w="3886" w:type="dxa"/>
            <w:gridSpan w:val="3"/>
          </w:tcPr>
          <w:p w14:paraId="0E4C7AB8" w14:textId="77777777" w:rsidR="00D762EB" w:rsidRDefault="00D762EB" w:rsidP="00D762EB">
            <w:pPr>
              <w:jc w:val="center"/>
              <w:rPr>
                <w:lang w:eastAsia="sv-SE"/>
              </w:rPr>
            </w:pPr>
            <w:r w:rsidRPr="0089005F">
              <w:rPr>
                <w:lang w:eastAsia="ja-JP"/>
              </w:rPr>
              <w:t>24.25 – 33.4 GHz</w:t>
            </w:r>
          </w:p>
        </w:tc>
        <w:tc>
          <w:tcPr>
            <w:tcW w:w="3827" w:type="dxa"/>
            <w:gridSpan w:val="3"/>
          </w:tcPr>
          <w:p w14:paraId="270C8E6E" w14:textId="77777777" w:rsidR="00D762EB" w:rsidRDefault="00D762EB" w:rsidP="00D762EB">
            <w:pPr>
              <w:jc w:val="center"/>
              <w:rPr>
                <w:lang w:eastAsia="sv-SE"/>
              </w:rPr>
            </w:pPr>
            <w:r w:rsidRPr="0089005F">
              <w:rPr>
                <w:lang w:eastAsia="ja-JP"/>
              </w:rPr>
              <w:t>37 – 52.6 GHz</w:t>
            </w:r>
          </w:p>
        </w:tc>
      </w:tr>
      <w:tr w:rsidR="00D762EB" w14:paraId="4765F5F6" w14:textId="77777777" w:rsidTr="00D762EB">
        <w:tc>
          <w:tcPr>
            <w:tcW w:w="792" w:type="dxa"/>
            <w:vMerge/>
          </w:tcPr>
          <w:p w14:paraId="2E0C15B1" w14:textId="77777777" w:rsidR="00D762EB" w:rsidRDefault="00D762EB" w:rsidP="00D762EB">
            <w:pPr>
              <w:rPr>
                <w:lang w:eastAsia="sv-SE"/>
              </w:rPr>
            </w:pPr>
          </w:p>
        </w:tc>
        <w:tc>
          <w:tcPr>
            <w:tcW w:w="1334" w:type="dxa"/>
          </w:tcPr>
          <w:p w14:paraId="20A8EA70" w14:textId="77777777" w:rsidR="00D762EB" w:rsidRDefault="00D762EB" w:rsidP="00D762EB">
            <w:pPr>
              <w:jc w:val="center"/>
              <w:rPr>
                <w:lang w:eastAsia="sv-SE"/>
              </w:rPr>
            </w:pPr>
            <w:r>
              <w:rPr>
                <w:lang w:eastAsia="sv-SE"/>
              </w:rPr>
              <w:t>U</w:t>
            </w:r>
            <w:r>
              <w:rPr>
                <w:rFonts w:hint="eastAsia"/>
                <w:lang w:eastAsia="sv-SE"/>
              </w:rPr>
              <w:t xml:space="preserve">p </w:t>
            </w:r>
            <w:r>
              <w:rPr>
                <w:lang w:eastAsia="sv-SE"/>
              </w:rPr>
              <w:t>to 16 QAM</w:t>
            </w:r>
          </w:p>
        </w:tc>
        <w:tc>
          <w:tcPr>
            <w:tcW w:w="1276" w:type="dxa"/>
          </w:tcPr>
          <w:p w14:paraId="0B369AF0" w14:textId="77777777" w:rsidR="00D762EB" w:rsidRDefault="00D762EB" w:rsidP="00D762EB">
            <w:pPr>
              <w:jc w:val="center"/>
              <w:rPr>
                <w:lang w:eastAsia="sv-SE"/>
              </w:rPr>
            </w:pPr>
            <w:r>
              <w:rPr>
                <w:lang w:eastAsia="sv-SE"/>
              </w:rPr>
              <w:t>64QAM note 1</w:t>
            </w:r>
          </w:p>
        </w:tc>
        <w:tc>
          <w:tcPr>
            <w:tcW w:w="1276" w:type="dxa"/>
          </w:tcPr>
          <w:p w14:paraId="48E2B145" w14:textId="77777777" w:rsidR="00D762EB" w:rsidRDefault="00D762EB" w:rsidP="00D762EB">
            <w:pPr>
              <w:jc w:val="center"/>
              <w:rPr>
                <w:lang w:eastAsia="sv-SE"/>
              </w:rPr>
            </w:pPr>
            <w:r>
              <w:rPr>
                <w:rFonts w:hint="eastAsia"/>
                <w:lang w:eastAsia="sv-SE"/>
              </w:rPr>
              <w:t>256</w:t>
            </w:r>
            <w:r>
              <w:rPr>
                <w:lang w:eastAsia="sv-SE"/>
              </w:rPr>
              <w:t>QAM note 2</w:t>
            </w:r>
          </w:p>
        </w:tc>
        <w:tc>
          <w:tcPr>
            <w:tcW w:w="1276" w:type="dxa"/>
          </w:tcPr>
          <w:p w14:paraId="3BB773DE" w14:textId="77777777" w:rsidR="00D762EB" w:rsidRDefault="00D762EB" w:rsidP="00D762EB">
            <w:pPr>
              <w:rPr>
                <w:lang w:eastAsia="sv-SE"/>
              </w:rPr>
            </w:pPr>
            <w:r>
              <w:rPr>
                <w:lang w:eastAsia="sv-SE"/>
              </w:rPr>
              <w:t>U</w:t>
            </w:r>
            <w:r>
              <w:rPr>
                <w:rFonts w:hint="eastAsia"/>
                <w:lang w:eastAsia="sv-SE"/>
              </w:rPr>
              <w:t xml:space="preserve">p </w:t>
            </w:r>
            <w:r>
              <w:rPr>
                <w:lang w:eastAsia="sv-SE"/>
              </w:rPr>
              <w:t>to 16 QAM</w:t>
            </w:r>
          </w:p>
        </w:tc>
        <w:tc>
          <w:tcPr>
            <w:tcW w:w="1275" w:type="dxa"/>
          </w:tcPr>
          <w:p w14:paraId="07E4D049" w14:textId="77777777" w:rsidR="00D762EB" w:rsidRDefault="00D762EB" w:rsidP="00D762EB">
            <w:pPr>
              <w:rPr>
                <w:lang w:eastAsia="sv-SE"/>
              </w:rPr>
            </w:pPr>
            <w:r>
              <w:rPr>
                <w:lang w:eastAsia="sv-SE"/>
              </w:rPr>
              <w:t>64QAM note 1</w:t>
            </w:r>
          </w:p>
        </w:tc>
        <w:tc>
          <w:tcPr>
            <w:tcW w:w="1276" w:type="dxa"/>
          </w:tcPr>
          <w:p w14:paraId="701742AE" w14:textId="77777777" w:rsidR="00D762EB" w:rsidRDefault="00D762EB" w:rsidP="00D762EB">
            <w:pPr>
              <w:rPr>
                <w:lang w:eastAsia="sv-SE"/>
              </w:rPr>
            </w:pPr>
            <w:r>
              <w:rPr>
                <w:rFonts w:hint="eastAsia"/>
                <w:lang w:eastAsia="sv-SE"/>
              </w:rPr>
              <w:t>256</w:t>
            </w:r>
            <w:r>
              <w:rPr>
                <w:lang w:eastAsia="sv-SE"/>
              </w:rPr>
              <w:t>QAM note 2</w:t>
            </w:r>
          </w:p>
        </w:tc>
      </w:tr>
      <w:tr w:rsidR="00D762EB" w14:paraId="4392BE75" w14:textId="77777777" w:rsidTr="00D762EB">
        <w:tc>
          <w:tcPr>
            <w:tcW w:w="792" w:type="dxa"/>
          </w:tcPr>
          <w:p w14:paraId="2D99B5CF" w14:textId="77777777" w:rsidR="00D762EB" w:rsidRDefault="00D762EB" w:rsidP="00D762EB">
            <w:pPr>
              <w:rPr>
                <w:lang w:eastAsia="sv-SE"/>
              </w:rPr>
            </w:pPr>
            <w:r>
              <w:rPr>
                <w:rFonts w:hint="eastAsia"/>
                <w:lang w:eastAsia="sv-SE"/>
              </w:rPr>
              <w:t>WA</w:t>
            </w:r>
            <w:r>
              <w:rPr>
                <w:lang w:eastAsia="sv-SE"/>
              </w:rPr>
              <w:t>, MR, LA</w:t>
            </w:r>
          </w:p>
        </w:tc>
        <w:tc>
          <w:tcPr>
            <w:tcW w:w="1334" w:type="dxa"/>
          </w:tcPr>
          <w:p w14:paraId="7CE09F10" w14:textId="77777777" w:rsidR="00D762EB" w:rsidRDefault="00D762EB" w:rsidP="00D762EB">
            <w:pPr>
              <w:rPr>
                <w:lang w:eastAsia="sv-SE"/>
              </w:rPr>
            </w:pPr>
            <w:r>
              <w:rPr>
                <w:lang w:eastAsia="sv-SE"/>
              </w:rPr>
              <w:t>-64-</w:t>
            </w:r>
            <w:r w:rsidRPr="00CD2E6A">
              <w:rPr>
                <w:lang w:eastAsia="sv-SE"/>
              </w:rPr>
              <w:t xml:space="preserve"> </w:t>
            </w:r>
            <w:r>
              <w:rPr>
                <w:lang w:eastAsia="sv-SE"/>
              </w:rPr>
              <w:t>G</w:t>
            </w:r>
            <w:r w:rsidRPr="00CD2E6A">
              <w:rPr>
                <w:vertAlign w:val="subscript"/>
                <w:lang w:eastAsia="sv-SE"/>
              </w:rPr>
              <w:t>RX_ANT</w:t>
            </w:r>
          </w:p>
        </w:tc>
        <w:tc>
          <w:tcPr>
            <w:tcW w:w="1276" w:type="dxa"/>
          </w:tcPr>
          <w:p w14:paraId="504312FC" w14:textId="77777777" w:rsidR="00D762EB" w:rsidRDefault="00D762EB" w:rsidP="00D762EB">
            <w:pPr>
              <w:rPr>
                <w:lang w:eastAsia="sv-SE"/>
              </w:rPr>
            </w:pPr>
            <w:r>
              <w:rPr>
                <w:lang w:eastAsia="sv-SE"/>
              </w:rPr>
              <w:t>-60-</w:t>
            </w:r>
            <w:r w:rsidRPr="00CD2E6A">
              <w:rPr>
                <w:lang w:eastAsia="sv-SE"/>
              </w:rPr>
              <w:t xml:space="preserve"> </w:t>
            </w:r>
            <w:r>
              <w:rPr>
                <w:lang w:eastAsia="sv-SE"/>
              </w:rPr>
              <w:t>G</w:t>
            </w:r>
            <w:r w:rsidRPr="00CD2E6A">
              <w:rPr>
                <w:vertAlign w:val="subscript"/>
                <w:lang w:eastAsia="sv-SE"/>
              </w:rPr>
              <w:t>RX_ANT</w:t>
            </w:r>
          </w:p>
        </w:tc>
        <w:tc>
          <w:tcPr>
            <w:tcW w:w="1276" w:type="dxa"/>
          </w:tcPr>
          <w:p w14:paraId="383C3639" w14:textId="77777777" w:rsidR="00D762EB" w:rsidRDefault="00D762EB" w:rsidP="00D762EB">
            <w:pPr>
              <w:rPr>
                <w:lang w:eastAsia="sv-SE"/>
              </w:rPr>
            </w:pPr>
            <w:r>
              <w:rPr>
                <w:lang w:eastAsia="sv-SE"/>
              </w:rPr>
              <w:t>-53-</w:t>
            </w:r>
            <w:r w:rsidRPr="00CD2E6A">
              <w:rPr>
                <w:lang w:eastAsia="sv-SE"/>
              </w:rPr>
              <w:t xml:space="preserve"> </w:t>
            </w:r>
            <w:r>
              <w:rPr>
                <w:lang w:eastAsia="sv-SE"/>
              </w:rPr>
              <w:t>G</w:t>
            </w:r>
            <w:r w:rsidRPr="00CD2E6A">
              <w:rPr>
                <w:vertAlign w:val="subscript"/>
                <w:lang w:eastAsia="sv-SE"/>
              </w:rPr>
              <w:t>RX_ANT</w:t>
            </w:r>
          </w:p>
        </w:tc>
        <w:tc>
          <w:tcPr>
            <w:tcW w:w="1276" w:type="dxa"/>
          </w:tcPr>
          <w:p w14:paraId="78F8F907" w14:textId="77777777" w:rsidR="00D762EB" w:rsidRDefault="00D762EB" w:rsidP="00D762EB">
            <w:pPr>
              <w:rPr>
                <w:lang w:eastAsia="sv-SE"/>
              </w:rPr>
            </w:pPr>
            <w:r>
              <w:rPr>
                <w:lang w:eastAsia="sv-SE"/>
              </w:rPr>
              <w:t>-62-</w:t>
            </w:r>
            <w:r w:rsidRPr="00CD2E6A">
              <w:rPr>
                <w:lang w:eastAsia="sv-SE"/>
              </w:rPr>
              <w:t xml:space="preserve"> </w:t>
            </w:r>
            <w:r>
              <w:rPr>
                <w:lang w:eastAsia="sv-SE"/>
              </w:rPr>
              <w:t>G</w:t>
            </w:r>
            <w:r w:rsidRPr="00CD2E6A">
              <w:rPr>
                <w:vertAlign w:val="subscript"/>
                <w:lang w:eastAsia="sv-SE"/>
              </w:rPr>
              <w:t>RX_ANT</w:t>
            </w:r>
          </w:p>
        </w:tc>
        <w:tc>
          <w:tcPr>
            <w:tcW w:w="1275" w:type="dxa"/>
          </w:tcPr>
          <w:p w14:paraId="027676F6" w14:textId="77777777" w:rsidR="00D762EB" w:rsidRDefault="00D762EB" w:rsidP="00D762EB">
            <w:pPr>
              <w:rPr>
                <w:lang w:eastAsia="sv-SE"/>
              </w:rPr>
            </w:pPr>
            <w:r>
              <w:rPr>
                <w:lang w:eastAsia="sv-SE"/>
              </w:rPr>
              <w:t>-58-</w:t>
            </w:r>
            <w:r w:rsidRPr="00CD2E6A">
              <w:rPr>
                <w:lang w:eastAsia="sv-SE"/>
              </w:rPr>
              <w:t xml:space="preserve"> </w:t>
            </w:r>
            <w:r>
              <w:rPr>
                <w:lang w:eastAsia="sv-SE"/>
              </w:rPr>
              <w:t>G</w:t>
            </w:r>
            <w:r w:rsidRPr="00CD2E6A">
              <w:rPr>
                <w:vertAlign w:val="subscript"/>
                <w:lang w:eastAsia="sv-SE"/>
              </w:rPr>
              <w:t>RX_ANT</w:t>
            </w:r>
          </w:p>
        </w:tc>
        <w:tc>
          <w:tcPr>
            <w:tcW w:w="1276" w:type="dxa"/>
          </w:tcPr>
          <w:p w14:paraId="15BE60C2" w14:textId="77777777" w:rsidR="00D762EB" w:rsidRDefault="00D762EB" w:rsidP="00D762EB">
            <w:pPr>
              <w:rPr>
                <w:lang w:eastAsia="sv-SE"/>
              </w:rPr>
            </w:pPr>
            <w:r>
              <w:rPr>
                <w:lang w:eastAsia="sv-SE"/>
              </w:rPr>
              <w:t>-51-</w:t>
            </w:r>
            <w:r w:rsidRPr="00CD2E6A">
              <w:rPr>
                <w:lang w:eastAsia="sv-SE"/>
              </w:rPr>
              <w:t xml:space="preserve"> </w:t>
            </w:r>
            <w:r>
              <w:rPr>
                <w:lang w:eastAsia="sv-SE"/>
              </w:rPr>
              <w:t>G</w:t>
            </w:r>
            <w:r w:rsidRPr="00CD2E6A">
              <w:rPr>
                <w:vertAlign w:val="subscript"/>
                <w:lang w:eastAsia="sv-SE"/>
              </w:rPr>
              <w:t>RX_ANT</w:t>
            </w:r>
          </w:p>
        </w:tc>
      </w:tr>
      <w:tr w:rsidR="00D762EB" w14:paraId="66B8882D" w14:textId="77777777" w:rsidTr="00D762EB">
        <w:tc>
          <w:tcPr>
            <w:tcW w:w="8505" w:type="dxa"/>
            <w:gridSpan w:val="7"/>
          </w:tcPr>
          <w:p w14:paraId="6FA16006" w14:textId="77777777" w:rsidR="00D762EB" w:rsidRDefault="00D762EB" w:rsidP="00D762EB">
            <w:pPr>
              <w:rPr>
                <w:lang w:eastAsia="sv-SE"/>
              </w:rPr>
            </w:pPr>
            <w:r>
              <w:rPr>
                <w:rFonts w:hint="eastAsia"/>
                <w:lang w:eastAsia="sv-SE"/>
              </w:rPr>
              <w:t>N</w:t>
            </w:r>
            <w:r>
              <w:rPr>
                <w:lang w:eastAsia="sv-SE"/>
              </w:rPr>
              <w:t>ote 1: 64 QAM optional by manufacturers declaration</w:t>
            </w:r>
          </w:p>
          <w:p w14:paraId="1CEDB800" w14:textId="77777777" w:rsidR="00D762EB" w:rsidRDefault="00D762EB" w:rsidP="00D762EB">
            <w:pPr>
              <w:rPr>
                <w:lang w:eastAsia="sv-SE"/>
              </w:rPr>
            </w:pPr>
            <w:r>
              <w:rPr>
                <w:rFonts w:hint="eastAsia"/>
                <w:lang w:eastAsia="sv-SE"/>
              </w:rPr>
              <w:t>N</w:t>
            </w:r>
            <w:r>
              <w:rPr>
                <w:lang w:eastAsia="sv-SE"/>
              </w:rPr>
              <w:t>ote 2: 256 QAM optional by manufacturers declaration</w:t>
            </w:r>
          </w:p>
        </w:tc>
      </w:tr>
    </w:tbl>
    <w:p w14:paraId="7456019A" w14:textId="77777777" w:rsidR="00D762EB" w:rsidRDefault="00D762EB" w:rsidP="00683DED"/>
    <w:p w14:paraId="36AF7322" w14:textId="5D4E2B7C" w:rsidR="002272BE" w:rsidRDefault="00CF662C" w:rsidP="00683DED">
      <w:r>
        <w:rPr>
          <w:rFonts w:hint="eastAsia"/>
        </w:rPr>
        <w:t>A</w:t>
      </w:r>
      <w:r>
        <w:t xml:space="preserve">nd for </w:t>
      </w:r>
      <w:r w:rsidR="005D33E2">
        <w:t>OBUE</w:t>
      </w:r>
    </w:p>
    <w:p w14:paraId="47195478" w14:textId="77777777" w:rsidR="005D33E2" w:rsidRPr="00B81D82" w:rsidRDefault="005D33E2" w:rsidP="005D33E2">
      <w:pPr>
        <w:ind w:leftChars="100" w:left="200"/>
        <w:rPr>
          <w:lang w:eastAsia="sv-SE"/>
        </w:rPr>
      </w:pPr>
      <w:r w:rsidRPr="005D33E2">
        <w:rPr>
          <w:b/>
          <w:lang w:eastAsia="sv-SE"/>
        </w:rPr>
        <w:t>Proposal 3:</w:t>
      </w:r>
      <w:r>
        <w:rPr>
          <w:lang w:eastAsia="sv-SE"/>
        </w:rPr>
        <w:t xml:space="preserve"> Use the BS OBUE limits for the FR2 inside passband OBUE limits.</w:t>
      </w:r>
    </w:p>
    <w:p w14:paraId="44467C15" w14:textId="69CD1FBF" w:rsidR="00CF662C" w:rsidRDefault="00EA4926" w:rsidP="00683DED">
      <w:r>
        <w:rPr>
          <w:rFonts w:hint="eastAsia"/>
        </w:rPr>
        <w:t>F</w:t>
      </w:r>
      <w:r>
        <w:t>or input IMD</w:t>
      </w:r>
    </w:p>
    <w:p w14:paraId="11D3289C" w14:textId="77777777" w:rsidR="00EA4926" w:rsidRDefault="00EA4926" w:rsidP="00EA4926">
      <w:pPr>
        <w:ind w:leftChars="100" w:left="200"/>
        <w:rPr>
          <w:lang w:eastAsia="sv-SE"/>
        </w:rPr>
      </w:pPr>
      <w:r w:rsidRPr="00D762EB">
        <w:rPr>
          <w:b/>
          <w:lang w:eastAsia="sv-SE"/>
        </w:rPr>
        <w:t>Proposal 4:</w:t>
      </w:r>
      <w:r>
        <w:rPr>
          <w:lang w:eastAsia="sv-SE"/>
        </w:rPr>
        <w:t xml:space="preserve"> Use 2 CW signals to specify input IMD</w:t>
      </w:r>
    </w:p>
    <w:p w14:paraId="673AABEB" w14:textId="77777777" w:rsidR="00EA4926" w:rsidRPr="00EA4926" w:rsidRDefault="00EA4926" w:rsidP="00EA4926">
      <w:pPr>
        <w:ind w:leftChars="100" w:left="200"/>
        <w:rPr>
          <w:lang w:eastAsia="sv-SE"/>
        </w:rPr>
      </w:pPr>
      <w:r w:rsidRPr="00EA4926">
        <w:rPr>
          <w:b/>
          <w:lang w:eastAsia="sv-SE"/>
        </w:rPr>
        <w:t>Proposal 5:</w:t>
      </w:r>
      <w:r>
        <w:rPr>
          <w:lang w:eastAsia="sv-SE"/>
        </w:rPr>
        <w:t xml:space="preserve"> the FR2 input IMD power level is -53 dBm - G</w:t>
      </w:r>
      <w:r w:rsidRPr="00D762EB">
        <w:rPr>
          <w:vertAlign w:val="subscript"/>
          <w:lang w:eastAsia="sv-SE"/>
        </w:rPr>
        <w:t>ANT_RX</w:t>
      </w:r>
    </w:p>
    <w:p w14:paraId="46C74F51" w14:textId="77777777" w:rsidR="00EA4926" w:rsidRPr="00EA4926" w:rsidRDefault="00EA4926" w:rsidP="00683DED"/>
    <w:sectPr w:rsidR="00EA4926" w:rsidRPr="00EA4926">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980194" w14:textId="77777777" w:rsidR="00EE049E" w:rsidRDefault="00EE049E">
      <w:r>
        <w:separator/>
      </w:r>
    </w:p>
  </w:endnote>
  <w:endnote w:type="continuationSeparator" w:id="0">
    <w:p w14:paraId="0F492D2F" w14:textId="77777777" w:rsidR="00EE049E" w:rsidRDefault="00EE0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4.1.0">
    <w:altName w:val="Times New Roman"/>
    <w:panose1 w:val="00000000000000000000"/>
    <w:charset w:val="00"/>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D762EB" w:rsidRDefault="00D762E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DD658" w14:textId="77777777" w:rsidR="00EE049E" w:rsidRDefault="00EE049E">
      <w:r>
        <w:separator/>
      </w:r>
    </w:p>
  </w:footnote>
  <w:footnote w:type="continuationSeparator" w:id="0">
    <w:p w14:paraId="46FA090A" w14:textId="77777777" w:rsidR="00EE049E" w:rsidRDefault="00EE04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D762EB" w:rsidRDefault="00D762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0B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D762EB" w:rsidRDefault="00D762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0BCD">
      <w:rPr>
        <w:rFonts w:ascii="Arial" w:hAnsi="Arial" w:cs="Arial"/>
        <w:b/>
        <w:noProof/>
        <w:sz w:val="18"/>
        <w:szCs w:val="18"/>
      </w:rPr>
      <w:t>1</w:t>
    </w:r>
    <w:r>
      <w:rPr>
        <w:rFonts w:ascii="Arial" w:hAnsi="Arial" w:cs="Arial"/>
        <w:b/>
        <w:sz w:val="18"/>
        <w:szCs w:val="18"/>
      </w:rPr>
      <w:fldChar w:fldCharType="end"/>
    </w:r>
  </w:p>
  <w:p w14:paraId="73BC3881" w14:textId="77777777" w:rsidR="00D762EB" w:rsidRDefault="00D762E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0B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D762EB" w:rsidRDefault="00D762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4"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6"/>
  </w:num>
  <w:num w:numId="2">
    <w:abstractNumId w:val="4"/>
  </w:num>
  <w:num w:numId="3">
    <w:abstractNumId w:val="18"/>
  </w:num>
  <w:num w:numId="4">
    <w:abstractNumId w:val="25"/>
  </w:num>
  <w:num w:numId="5">
    <w:abstractNumId w:val="13"/>
  </w:num>
  <w:num w:numId="6">
    <w:abstractNumId w:val="9"/>
  </w:num>
  <w:num w:numId="7">
    <w:abstractNumId w:val="0"/>
  </w:num>
  <w:num w:numId="8">
    <w:abstractNumId w:val="1"/>
  </w:num>
  <w:num w:numId="9">
    <w:abstractNumId w:val="7"/>
  </w:num>
  <w:num w:numId="10">
    <w:abstractNumId w:val="26"/>
  </w:num>
  <w:num w:numId="11">
    <w:abstractNumId w:val="14"/>
  </w:num>
  <w:num w:numId="12">
    <w:abstractNumId w:val="8"/>
  </w:num>
  <w:num w:numId="13">
    <w:abstractNumId w:val="22"/>
  </w:num>
  <w:num w:numId="14">
    <w:abstractNumId w:val="5"/>
  </w:num>
  <w:num w:numId="15">
    <w:abstractNumId w:val="15"/>
  </w:num>
  <w:num w:numId="16">
    <w:abstractNumId w:val="21"/>
  </w:num>
  <w:num w:numId="17">
    <w:abstractNumId w:val="2"/>
  </w:num>
  <w:num w:numId="18">
    <w:abstractNumId w:val="24"/>
  </w:num>
  <w:num w:numId="19">
    <w:abstractNumId w:val="19"/>
  </w:num>
  <w:num w:numId="20">
    <w:abstractNumId w:val="12"/>
  </w:num>
  <w:num w:numId="21">
    <w:abstractNumId w:val="6"/>
  </w:num>
  <w:num w:numId="22">
    <w:abstractNumId w:val="11"/>
  </w:num>
  <w:num w:numId="23">
    <w:abstractNumId w:val="23"/>
  </w:num>
  <w:num w:numId="24">
    <w:abstractNumId w:val="3"/>
  </w:num>
  <w:num w:numId="25">
    <w:abstractNumId w:val="20"/>
  </w:num>
  <w:num w:numId="26">
    <w:abstractNumId w:val="10"/>
  </w:num>
  <w:num w:numId="27">
    <w:abstractNumId w:val="1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 Huawei-RKy">
    <w15:presenceInfo w15:providerId="None" w15:userId="Moderator - 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3B8E"/>
    <w:rsid w:val="00014FCA"/>
    <w:rsid w:val="000165BC"/>
    <w:rsid w:val="000169FE"/>
    <w:rsid w:val="00022167"/>
    <w:rsid w:val="00023BD6"/>
    <w:rsid w:val="000253E4"/>
    <w:rsid w:val="00030380"/>
    <w:rsid w:val="00033397"/>
    <w:rsid w:val="00033FEC"/>
    <w:rsid w:val="00037748"/>
    <w:rsid w:val="00040095"/>
    <w:rsid w:val="00051834"/>
    <w:rsid w:val="000520EE"/>
    <w:rsid w:val="00053AA4"/>
    <w:rsid w:val="00054A22"/>
    <w:rsid w:val="00054F8C"/>
    <w:rsid w:val="00055B7D"/>
    <w:rsid w:val="00061319"/>
    <w:rsid w:val="00062023"/>
    <w:rsid w:val="00062227"/>
    <w:rsid w:val="00062CAB"/>
    <w:rsid w:val="00063D23"/>
    <w:rsid w:val="00064C81"/>
    <w:rsid w:val="000655A6"/>
    <w:rsid w:val="00065FA0"/>
    <w:rsid w:val="000676FC"/>
    <w:rsid w:val="0007014E"/>
    <w:rsid w:val="000709B0"/>
    <w:rsid w:val="0007361F"/>
    <w:rsid w:val="0007442D"/>
    <w:rsid w:val="0008030B"/>
    <w:rsid w:val="00080512"/>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30C28"/>
    <w:rsid w:val="001318AC"/>
    <w:rsid w:val="00133525"/>
    <w:rsid w:val="00133842"/>
    <w:rsid w:val="0014339E"/>
    <w:rsid w:val="00150414"/>
    <w:rsid w:val="001521E2"/>
    <w:rsid w:val="00161CE3"/>
    <w:rsid w:val="001708E8"/>
    <w:rsid w:val="001744A9"/>
    <w:rsid w:val="001749AF"/>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D7E21"/>
    <w:rsid w:val="001E6671"/>
    <w:rsid w:val="001F0C1D"/>
    <w:rsid w:val="001F1132"/>
    <w:rsid w:val="001F168B"/>
    <w:rsid w:val="001F1932"/>
    <w:rsid w:val="001F5260"/>
    <w:rsid w:val="001F5FFE"/>
    <w:rsid w:val="00200102"/>
    <w:rsid w:val="00203593"/>
    <w:rsid w:val="00211D83"/>
    <w:rsid w:val="00214F09"/>
    <w:rsid w:val="0021591F"/>
    <w:rsid w:val="00221982"/>
    <w:rsid w:val="00225AB4"/>
    <w:rsid w:val="002272BE"/>
    <w:rsid w:val="002331D7"/>
    <w:rsid w:val="002347A2"/>
    <w:rsid w:val="0023585D"/>
    <w:rsid w:val="002431E2"/>
    <w:rsid w:val="0024583B"/>
    <w:rsid w:val="00245905"/>
    <w:rsid w:val="00246CB3"/>
    <w:rsid w:val="00254E2D"/>
    <w:rsid w:val="00260CE1"/>
    <w:rsid w:val="00261B39"/>
    <w:rsid w:val="00262AE6"/>
    <w:rsid w:val="00264D78"/>
    <w:rsid w:val="00266C86"/>
    <w:rsid w:val="002675F0"/>
    <w:rsid w:val="002730C6"/>
    <w:rsid w:val="00273D30"/>
    <w:rsid w:val="00277A77"/>
    <w:rsid w:val="00282DE0"/>
    <w:rsid w:val="00284512"/>
    <w:rsid w:val="002852A0"/>
    <w:rsid w:val="002856C7"/>
    <w:rsid w:val="002913CD"/>
    <w:rsid w:val="002A49C5"/>
    <w:rsid w:val="002B127C"/>
    <w:rsid w:val="002B1AAD"/>
    <w:rsid w:val="002B2291"/>
    <w:rsid w:val="002B446B"/>
    <w:rsid w:val="002B6339"/>
    <w:rsid w:val="002B653F"/>
    <w:rsid w:val="002D292F"/>
    <w:rsid w:val="002D4665"/>
    <w:rsid w:val="002D6306"/>
    <w:rsid w:val="002E00EE"/>
    <w:rsid w:val="00302806"/>
    <w:rsid w:val="0030736E"/>
    <w:rsid w:val="0031005D"/>
    <w:rsid w:val="00311F54"/>
    <w:rsid w:val="00313C86"/>
    <w:rsid w:val="00314BC1"/>
    <w:rsid w:val="00316A11"/>
    <w:rsid w:val="003172DC"/>
    <w:rsid w:val="003175CD"/>
    <w:rsid w:val="003222A1"/>
    <w:rsid w:val="003225ED"/>
    <w:rsid w:val="003272C6"/>
    <w:rsid w:val="0033742A"/>
    <w:rsid w:val="00341F88"/>
    <w:rsid w:val="003436B9"/>
    <w:rsid w:val="00344318"/>
    <w:rsid w:val="00344B6F"/>
    <w:rsid w:val="00346396"/>
    <w:rsid w:val="00351F59"/>
    <w:rsid w:val="00352556"/>
    <w:rsid w:val="003532DA"/>
    <w:rsid w:val="00353BF0"/>
    <w:rsid w:val="0035462D"/>
    <w:rsid w:val="003554DE"/>
    <w:rsid w:val="00357113"/>
    <w:rsid w:val="00362714"/>
    <w:rsid w:val="00362A3E"/>
    <w:rsid w:val="003645B7"/>
    <w:rsid w:val="00364DFF"/>
    <w:rsid w:val="003663F8"/>
    <w:rsid w:val="0036707F"/>
    <w:rsid w:val="00374D16"/>
    <w:rsid w:val="00376406"/>
    <w:rsid w:val="003765B8"/>
    <w:rsid w:val="0037754A"/>
    <w:rsid w:val="003860F2"/>
    <w:rsid w:val="00386C8A"/>
    <w:rsid w:val="00386CF8"/>
    <w:rsid w:val="00390C39"/>
    <w:rsid w:val="00394014"/>
    <w:rsid w:val="003A0776"/>
    <w:rsid w:val="003A2B4E"/>
    <w:rsid w:val="003A34E6"/>
    <w:rsid w:val="003A5ED7"/>
    <w:rsid w:val="003A66A9"/>
    <w:rsid w:val="003A6D93"/>
    <w:rsid w:val="003A76B3"/>
    <w:rsid w:val="003C02F3"/>
    <w:rsid w:val="003C3971"/>
    <w:rsid w:val="003D5242"/>
    <w:rsid w:val="003D548E"/>
    <w:rsid w:val="003D71F2"/>
    <w:rsid w:val="003E0BDE"/>
    <w:rsid w:val="003E2797"/>
    <w:rsid w:val="003E3BB2"/>
    <w:rsid w:val="003E5B05"/>
    <w:rsid w:val="003F169C"/>
    <w:rsid w:val="003F3BF5"/>
    <w:rsid w:val="003F6088"/>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117"/>
    <w:rsid w:val="00462FC1"/>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A6B8E"/>
    <w:rsid w:val="004B4F52"/>
    <w:rsid w:val="004C2894"/>
    <w:rsid w:val="004C3347"/>
    <w:rsid w:val="004C5D74"/>
    <w:rsid w:val="004C6803"/>
    <w:rsid w:val="004C6EC4"/>
    <w:rsid w:val="004D10D2"/>
    <w:rsid w:val="004D3578"/>
    <w:rsid w:val="004D415F"/>
    <w:rsid w:val="004D49FB"/>
    <w:rsid w:val="004D63C0"/>
    <w:rsid w:val="004E0F8A"/>
    <w:rsid w:val="004E1FAE"/>
    <w:rsid w:val="004E213A"/>
    <w:rsid w:val="004E69AA"/>
    <w:rsid w:val="004F0988"/>
    <w:rsid w:val="004F2240"/>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1551"/>
    <w:rsid w:val="005526A9"/>
    <w:rsid w:val="0055318C"/>
    <w:rsid w:val="00556A2E"/>
    <w:rsid w:val="00560E28"/>
    <w:rsid w:val="0056398B"/>
    <w:rsid w:val="00565087"/>
    <w:rsid w:val="00566FA1"/>
    <w:rsid w:val="0057451C"/>
    <w:rsid w:val="005749EE"/>
    <w:rsid w:val="005826D4"/>
    <w:rsid w:val="00591DA1"/>
    <w:rsid w:val="00597B11"/>
    <w:rsid w:val="005A2C0F"/>
    <w:rsid w:val="005A4B47"/>
    <w:rsid w:val="005B000A"/>
    <w:rsid w:val="005B22A0"/>
    <w:rsid w:val="005C62BF"/>
    <w:rsid w:val="005C67FF"/>
    <w:rsid w:val="005C704F"/>
    <w:rsid w:val="005D008B"/>
    <w:rsid w:val="005D0D0B"/>
    <w:rsid w:val="005D0D92"/>
    <w:rsid w:val="005D2E01"/>
    <w:rsid w:val="005D33E2"/>
    <w:rsid w:val="005D6561"/>
    <w:rsid w:val="005D7156"/>
    <w:rsid w:val="005D7526"/>
    <w:rsid w:val="005E4962"/>
    <w:rsid w:val="005E4BB2"/>
    <w:rsid w:val="005E621D"/>
    <w:rsid w:val="005E7D45"/>
    <w:rsid w:val="005F1358"/>
    <w:rsid w:val="005F3925"/>
    <w:rsid w:val="005F62EB"/>
    <w:rsid w:val="005F6F83"/>
    <w:rsid w:val="00602AEA"/>
    <w:rsid w:val="006049D7"/>
    <w:rsid w:val="00604B6C"/>
    <w:rsid w:val="00611E6E"/>
    <w:rsid w:val="00614FDF"/>
    <w:rsid w:val="006159E8"/>
    <w:rsid w:val="00617E29"/>
    <w:rsid w:val="006253B8"/>
    <w:rsid w:val="00625452"/>
    <w:rsid w:val="00632877"/>
    <w:rsid w:val="0063482C"/>
    <w:rsid w:val="0063543D"/>
    <w:rsid w:val="00646FD0"/>
    <w:rsid w:val="00647114"/>
    <w:rsid w:val="00650BB3"/>
    <w:rsid w:val="00651218"/>
    <w:rsid w:val="006559E0"/>
    <w:rsid w:val="00675956"/>
    <w:rsid w:val="00683DED"/>
    <w:rsid w:val="006846A4"/>
    <w:rsid w:val="00687518"/>
    <w:rsid w:val="0069362B"/>
    <w:rsid w:val="00694F06"/>
    <w:rsid w:val="0069627A"/>
    <w:rsid w:val="00696741"/>
    <w:rsid w:val="00696AAC"/>
    <w:rsid w:val="006A02CC"/>
    <w:rsid w:val="006A164C"/>
    <w:rsid w:val="006A2C14"/>
    <w:rsid w:val="006A323F"/>
    <w:rsid w:val="006A46B9"/>
    <w:rsid w:val="006A5597"/>
    <w:rsid w:val="006A738B"/>
    <w:rsid w:val="006B1AFA"/>
    <w:rsid w:val="006B30D0"/>
    <w:rsid w:val="006C21D5"/>
    <w:rsid w:val="006C3D95"/>
    <w:rsid w:val="006D0173"/>
    <w:rsid w:val="006D02A7"/>
    <w:rsid w:val="006D180B"/>
    <w:rsid w:val="006D4E0E"/>
    <w:rsid w:val="006E051B"/>
    <w:rsid w:val="006E4E57"/>
    <w:rsid w:val="006E5C86"/>
    <w:rsid w:val="006E60F3"/>
    <w:rsid w:val="006F2825"/>
    <w:rsid w:val="006F490D"/>
    <w:rsid w:val="00700B79"/>
    <w:rsid w:val="00701116"/>
    <w:rsid w:val="00701FE6"/>
    <w:rsid w:val="007040BE"/>
    <w:rsid w:val="00705720"/>
    <w:rsid w:val="007059EA"/>
    <w:rsid w:val="00706485"/>
    <w:rsid w:val="007074FD"/>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46A7"/>
    <w:rsid w:val="00785676"/>
    <w:rsid w:val="00792DE0"/>
    <w:rsid w:val="00796A2B"/>
    <w:rsid w:val="007A3C52"/>
    <w:rsid w:val="007A46B6"/>
    <w:rsid w:val="007A6295"/>
    <w:rsid w:val="007B2495"/>
    <w:rsid w:val="007B600E"/>
    <w:rsid w:val="007B7E8F"/>
    <w:rsid w:val="007D1D31"/>
    <w:rsid w:val="007D3979"/>
    <w:rsid w:val="007E120F"/>
    <w:rsid w:val="007E1CB8"/>
    <w:rsid w:val="007E24AF"/>
    <w:rsid w:val="007E38E2"/>
    <w:rsid w:val="007E4CA1"/>
    <w:rsid w:val="007E61D0"/>
    <w:rsid w:val="007E6F3D"/>
    <w:rsid w:val="007F060A"/>
    <w:rsid w:val="007F0F4A"/>
    <w:rsid w:val="007F1406"/>
    <w:rsid w:val="007F49AE"/>
    <w:rsid w:val="007F4CAD"/>
    <w:rsid w:val="007F5C32"/>
    <w:rsid w:val="007F6374"/>
    <w:rsid w:val="00802731"/>
    <w:rsid w:val="008028A4"/>
    <w:rsid w:val="00805F74"/>
    <w:rsid w:val="00806C6D"/>
    <w:rsid w:val="008176F4"/>
    <w:rsid w:val="00821AF2"/>
    <w:rsid w:val="00822172"/>
    <w:rsid w:val="008262E5"/>
    <w:rsid w:val="0083021D"/>
    <w:rsid w:val="00830747"/>
    <w:rsid w:val="0083100A"/>
    <w:rsid w:val="0083471D"/>
    <w:rsid w:val="00835354"/>
    <w:rsid w:val="00835E49"/>
    <w:rsid w:val="00836731"/>
    <w:rsid w:val="00837533"/>
    <w:rsid w:val="008418D0"/>
    <w:rsid w:val="00847768"/>
    <w:rsid w:val="008528B7"/>
    <w:rsid w:val="00852EDF"/>
    <w:rsid w:val="0085446A"/>
    <w:rsid w:val="00855AB0"/>
    <w:rsid w:val="008635DF"/>
    <w:rsid w:val="00864DD3"/>
    <w:rsid w:val="00864FA4"/>
    <w:rsid w:val="00866EA8"/>
    <w:rsid w:val="00872A01"/>
    <w:rsid w:val="00873873"/>
    <w:rsid w:val="008740BA"/>
    <w:rsid w:val="008768CA"/>
    <w:rsid w:val="00880049"/>
    <w:rsid w:val="00881487"/>
    <w:rsid w:val="00883210"/>
    <w:rsid w:val="00883B04"/>
    <w:rsid w:val="00885334"/>
    <w:rsid w:val="008963F0"/>
    <w:rsid w:val="008A2E42"/>
    <w:rsid w:val="008A38F7"/>
    <w:rsid w:val="008A3E58"/>
    <w:rsid w:val="008A3F70"/>
    <w:rsid w:val="008A6A51"/>
    <w:rsid w:val="008A6EC5"/>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03F2E"/>
    <w:rsid w:val="0091037E"/>
    <w:rsid w:val="009114D7"/>
    <w:rsid w:val="00912B72"/>
    <w:rsid w:val="0091348E"/>
    <w:rsid w:val="00917CCB"/>
    <w:rsid w:val="00920BCD"/>
    <w:rsid w:val="0092327A"/>
    <w:rsid w:val="009232FB"/>
    <w:rsid w:val="00934248"/>
    <w:rsid w:val="00936771"/>
    <w:rsid w:val="00937280"/>
    <w:rsid w:val="00942EC2"/>
    <w:rsid w:val="00943A14"/>
    <w:rsid w:val="0094555C"/>
    <w:rsid w:val="00945ED3"/>
    <w:rsid w:val="00946386"/>
    <w:rsid w:val="00952526"/>
    <w:rsid w:val="0095387D"/>
    <w:rsid w:val="00954CE5"/>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1E74"/>
    <w:rsid w:val="009D401A"/>
    <w:rsid w:val="009D631A"/>
    <w:rsid w:val="009D716E"/>
    <w:rsid w:val="009E213A"/>
    <w:rsid w:val="009E228F"/>
    <w:rsid w:val="009E3DD2"/>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43D7"/>
    <w:rsid w:val="00A36519"/>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B19"/>
    <w:rsid w:val="00B12F64"/>
    <w:rsid w:val="00B15449"/>
    <w:rsid w:val="00B24B03"/>
    <w:rsid w:val="00B339B8"/>
    <w:rsid w:val="00B413A1"/>
    <w:rsid w:val="00B4304E"/>
    <w:rsid w:val="00B47018"/>
    <w:rsid w:val="00B609D3"/>
    <w:rsid w:val="00B628A9"/>
    <w:rsid w:val="00B7151B"/>
    <w:rsid w:val="00B73A47"/>
    <w:rsid w:val="00B74CF7"/>
    <w:rsid w:val="00B7697F"/>
    <w:rsid w:val="00B81D4F"/>
    <w:rsid w:val="00B81D82"/>
    <w:rsid w:val="00B84ACF"/>
    <w:rsid w:val="00B84BB4"/>
    <w:rsid w:val="00B93086"/>
    <w:rsid w:val="00B9415A"/>
    <w:rsid w:val="00BA02BA"/>
    <w:rsid w:val="00BA113A"/>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247B"/>
    <w:rsid w:val="00BE3255"/>
    <w:rsid w:val="00BE3B52"/>
    <w:rsid w:val="00BE4729"/>
    <w:rsid w:val="00BE7BDE"/>
    <w:rsid w:val="00BF095B"/>
    <w:rsid w:val="00BF128E"/>
    <w:rsid w:val="00BF13A6"/>
    <w:rsid w:val="00BF1AF3"/>
    <w:rsid w:val="00BF20ED"/>
    <w:rsid w:val="00BF3379"/>
    <w:rsid w:val="00BF58C0"/>
    <w:rsid w:val="00BF61DF"/>
    <w:rsid w:val="00BF62B9"/>
    <w:rsid w:val="00BF66D8"/>
    <w:rsid w:val="00C03235"/>
    <w:rsid w:val="00C034BE"/>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569C"/>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2E6A"/>
    <w:rsid w:val="00CD7DED"/>
    <w:rsid w:val="00CE17F2"/>
    <w:rsid w:val="00CE3306"/>
    <w:rsid w:val="00CE7ECD"/>
    <w:rsid w:val="00CF2A0A"/>
    <w:rsid w:val="00CF662C"/>
    <w:rsid w:val="00D0320D"/>
    <w:rsid w:val="00D07682"/>
    <w:rsid w:val="00D16ACE"/>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2A7"/>
    <w:rsid w:val="00D62863"/>
    <w:rsid w:val="00D65092"/>
    <w:rsid w:val="00D675A9"/>
    <w:rsid w:val="00D721C2"/>
    <w:rsid w:val="00D73226"/>
    <w:rsid w:val="00D738D6"/>
    <w:rsid w:val="00D755EB"/>
    <w:rsid w:val="00D757D7"/>
    <w:rsid w:val="00D76048"/>
    <w:rsid w:val="00D762EB"/>
    <w:rsid w:val="00D770C1"/>
    <w:rsid w:val="00D775FF"/>
    <w:rsid w:val="00D80041"/>
    <w:rsid w:val="00D84DF3"/>
    <w:rsid w:val="00D87E00"/>
    <w:rsid w:val="00D9134D"/>
    <w:rsid w:val="00D92565"/>
    <w:rsid w:val="00D935EE"/>
    <w:rsid w:val="00D95FCF"/>
    <w:rsid w:val="00D967A1"/>
    <w:rsid w:val="00D97181"/>
    <w:rsid w:val="00DA0403"/>
    <w:rsid w:val="00DA5D05"/>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1837"/>
    <w:rsid w:val="00DF2B1F"/>
    <w:rsid w:val="00DF62CD"/>
    <w:rsid w:val="00DF769E"/>
    <w:rsid w:val="00E04A4C"/>
    <w:rsid w:val="00E06B2D"/>
    <w:rsid w:val="00E10564"/>
    <w:rsid w:val="00E16509"/>
    <w:rsid w:val="00E21EC2"/>
    <w:rsid w:val="00E3391E"/>
    <w:rsid w:val="00E37004"/>
    <w:rsid w:val="00E378FD"/>
    <w:rsid w:val="00E40FE5"/>
    <w:rsid w:val="00E44582"/>
    <w:rsid w:val="00E47839"/>
    <w:rsid w:val="00E626BD"/>
    <w:rsid w:val="00E62A95"/>
    <w:rsid w:val="00E77340"/>
    <w:rsid w:val="00E77345"/>
    <w:rsid w:val="00E77645"/>
    <w:rsid w:val="00E81DD9"/>
    <w:rsid w:val="00E82166"/>
    <w:rsid w:val="00E8219B"/>
    <w:rsid w:val="00E86CA9"/>
    <w:rsid w:val="00E946E1"/>
    <w:rsid w:val="00E96AFE"/>
    <w:rsid w:val="00E974BF"/>
    <w:rsid w:val="00EA15B0"/>
    <w:rsid w:val="00EA35CE"/>
    <w:rsid w:val="00EA4926"/>
    <w:rsid w:val="00EA5D33"/>
    <w:rsid w:val="00EA5EA7"/>
    <w:rsid w:val="00EA63DC"/>
    <w:rsid w:val="00EA673C"/>
    <w:rsid w:val="00EB3DFA"/>
    <w:rsid w:val="00EC4A25"/>
    <w:rsid w:val="00ED3554"/>
    <w:rsid w:val="00ED5D38"/>
    <w:rsid w:val="00EE03E3"/>
    <w:rsid w:val="00EE049E"/>
    <w:rsid w:val="00EE08D5"/>
    <w:rsid w:val="00EE57CF"/>
    <w:rsid w:val="00EE5E37"/>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62"/>
    <w:rsid w:val="00F53EF8"/>
    <w:rsid w:val="00F570AB"/>
    <w:rsid w:val="00F62C82"/>
    <w:rsid w:val="00F64610"/>
    <w:rsid w:val="00F653B8"/>
    <w:rsid w:val="00F66259"/>
    <w:rsid w:val="00F6735A"/>
    <w:rsid w:val="00F67809"/>
    <w:rsid w:val="00F71FE5"/>
    <w:rsid w:val="00F72C2A"/>
    <w:rsid w:val="00F759AD"/>
    <w:rsid w:val="00F75DFB"/>
    <w:rsid w:val="00F83302"/>
    <w:rsid w:val="00F8438A"/>
    <w:rsid w:val="00F9008D"/>
    <w:rsid w:val="00F93C96"/>
    <w:rsid w:val="00F97287"/>
    <w:rsid w:val="00FA1263"/>
    <w:rsid w:val="00FA1266"/>
    <w:rsid w:val="00FA1EDB"/>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F0550-E7D4-43D5-BAA3-C42FC9A75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966</Words>
  <Characters>5507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Moderator - Huawei-RKy</cp:lastModifiedBy>
  <cp:revision>2</cp:revision>
  <cp:lastPrinted>2019-02-25T13:05:00Z</cp:lastPrinted>
  <dcterms:created xsi:type="dcterms:W3CDTF">2022-02-14T20:39:00Z</dcterms:created>
  <dcterms:modified xsi:type="dcterms:W3CDTF">2022-02-14T20:39:00Z</dcterms:modified>
</cp:coreProperties>
</file>